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4820"/>
        <w:gridCol w:w="4536"/>
      </w:tblGrid>
      <w:tr w:rsidR="004B7C81" w:rsidRPr="00E55FBB" w:rsidTr="00484B76">
        <w:tc>
          <w:tcPr>
            <w:tcW w:w="4820" w:type="dxa"/>
            <w:shd w:val="clear" w:color="auto" w:fill="auto"/>
          </w:tcPr>
          <w:p w:rsidR="004B7C81" w:rsidRPr="00E55FBB" w:rsidRDefault="004B7C81" w:rsidP="004B7C81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bookmarkStart w:id="0" w:name="_GoBack"/>
            <w:bookmarkEnd w:id="0"/>
          </w:p>
        </w:tc>
        <w:tc>
          <w:tcPr>
            <w:tcW w:w="4536" w:type="dxa"/>
            <w:shd w:val="clear" w:color="auto" w:fill="auto"/>
          </w:tcPr>
          <w:p w:rsidR="004B7C81" w:rsidRPr="00E55FBB" w:rsidRDefault="004B7C81" w:rsidP="004B7C8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55FBB">
              <w:rPr>
                <w:rFonts w:ascii="Times New Roman" w:hAnsi="Times New Roman"/>
                <w:sz w:val="28"/>
                <w:szCs w:val="28"/>
                <w:lang w:val="kk-KZ"/>
              </w:rPr>
              <w:t>Қазақстан Республикасы</w:t>
            </w:r>
          </w:p>
          <w:p w:rsidR="004B7C81" w:rsidRPr="00E55FBB" w:rsidRDefault="004B7C81" w:rsidP="004B7C8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55FBB">
              <w:rPr>
                <w:rFonts w:ascii="Times New Roman" w:hAnsi="Times New Roman"/>
                <w:sz w:val="28"/>
                <w:szCs w:val="28"/>
                <w:lang w:val="kk-KZ"/>
              </w:rPr>
              <w:t>Денсаулық сақтау министрлігі</w:t>
            </w:r>
          </w:p>
          <w:p w:rsidR="004B7C81" w:rsidRPr="00E55FBB" w:rsidRDefault="004B7C81" w:rsidP="004B7C8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55FBB">
              <w:rPr>
                <w:rFonts w:ascii="Times New Roman" w:hAnsi="Times New Roman"/>
                <w:sz w:val="28"/>
                <w:szCs w:val="28"/>
                <w:lang w:val="kk-KZ"/>
              </w:rPr>
              <w:t>Фармация комитеті Төрағасының</w:t>
            </w:r>
          </w:p>
          <w:p w:rsidR="004B7C81" w:rsidRPr="00E55FBB" w:rsidRDefault="004B7C81" w:rsidP="004B7C8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55FBB">
              <w:rPr>
                <w:rFonts w:ascii="Times New Roman" w:hAnsi="Times New Roman"/>
                <w:sz w:val="28"/>
                <w:szCs w:val="28"/>
                <w:lang w:val="kk-KZ"/>
              </w:rPr>
              <w:t>201_ жылғы “____” ___________</w:t>
            </w:r>
          </w:p>
          <w:p w:rsidR="004B7C81" w:rsidRPr="00E55FBB" w:rsidRDefault="004B7C81" w:rsidP="004B7C8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55FBB">
              <w:rPr>
                <w:rFonts w:ascii="Times New Roman" w:hAnsi="Times New Roman"/>
                <w:sz w:val="28"/>
                <w:szCs w:val="28"/>
                <w:lang w:val="kk-KZ"/>
              </w:rPr>
              <w:t>№ __</w:t>
            </w:r>
            <w:r w:rsidR="00273BAD" w:rsidRPr="00E55FBB">
              <w:rPr>
                <w:rFonts w:ascii="Times New Roman" w:hAnsi="Times New Roman"/>
                <w:sz w:val="28"/>
                <w:szCs w:val="28"/>
                <w:lang w:val="kk-KZ"/>
              </w:rPr>
              <w:t>__________</w:t>
            </w:r>
            <w:r w:rsidRPr="00E55FBB">
              <w:rPr>
                <w:rFonts w:ascii="Times New Roman" w:hAnsi="Times New Roman"/>
                <w:sz w:val="28"/>
                <w:szCs w:val="28"/>
                <w:lang w:val="kk-KZ"/>
              </w:rPr>
              <w:t>___ бұйрығымен</w:t>
            </w:r>
          </w:p>
          <w:p w:rsidR="004B7C81" w:rsidRPr="00E55FBB" w:rsidRDefault="004B7C81" w:rsidP="004B7C8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5FBB">
              <w:rPr>
                <w:rFonts w:ascii="Times New Roman" w:hAnsi="Times New Roman"/>
                <w:sz w:val="28"/>
                <w:szCs w:val="28"/>
                <w:lang w:val="kk-KZ"/>
              </w:rPr>
              <w:t>БЕКІТІЛГЕН</w:t>
            </w:r>
          </w:p>
        </w:tc>
      </w:tr>
    </w:tbl>
    <w:p w:rsidR="004B7C81" w:rsidRPr="00E55FBB" w:rsidRDefault="004B7C81" w:rsidP="00485D0B">
      <w:pPr>
        <w:tabs>
          <w:tab w:val="center" w:pos="4535"/>
          <w:tab w:val="left" w:pos="6930"/>
        </w:tabs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4B7C81" w:rsidRPr="00E55FBB" w:rsidRDefault="004B7C81" w:rsidP="00273BAD">
      <w:pPr>
        <w:tabs>
          <w:tab w:val="center" w:pos="4535"/>
          <w:tab w:val="left" w:pos="693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55FBB">
        <w:rPr>
          <w:rFonts w:ascii="Times New Roman" w:hAnsi="Times New Roman"/>
          <w:b/>
          <w:sz w:val="28"/>
          <w:szCs w:val="28"/>
          <w:lang w:val="kk-KZ"/>
        </w:rPr>
        <w:t>Дәрілік затты медициналық қолдану</w:t>
      </w:r>
    </w:p>
    <w:p w:rsidR="00EF6CEC" w:rsidRPr="00E55FBB" w:rsidRDefault="004B7C81" w:rsidP="00273BAD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 w:eastAsia="ru-RU"/>
        </w:rPr>
      </w:pPr>
      <w:r w:rsidRPr="00E55FBB">
        <w:rPr>
          <w:rFonts w:ascii="Times New Roman" w:hAnsi="Times New Roman"/>
          <w:b/>
          <w:sz w:val="28"/>
          <w:szCs w:val="28"/>
          <w:lang w:val="kk-KZ"/>
        </w:rPr>
        <w:t>жөніндегі нұсқаулық</w:t>
      </w:r>
    </w:p>
    <w:p w:rsidR="006846F1" w:rsidRPr="00E55FBB" w:rsidRDefault="006846F1" w:rsidP="00273BAD">
      <w:pPr>
        <w:tabs>
          <w:tab w:val="left" w:pos="0"/>
          <w:tab w:val="left" w:pos="10348"/>
        </w:tabs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E55FBB">
        <w:rPr>
          <w:rFonts w:ascii="Times New Roman" w:hAnsi="Times New Roman"/>
          <w:b/>
          <w:sz w:val="28"/>
          <w:szCs w:val="28"/>
          <w:lang w:val="kk-KZ"/>
        </w:rPr>
        <w:t xml:space="preserve">ИНДИРАБ, </w:t>
      </w:r>
      <w:r w:rsidRPr="00E55FBB">
        <w:rPr>
          <w:rFonts w:ascii="Times New Roman" w:hAnsi="Times New Roman"/>
          <w:b/>
          <w:bCs/>
          <w:sz w:val="28"/>
          <w:szCs w:val="28"/>
          <w:lang w:val="kk-KZ"/>
        </w:rPr>
        <w:t>АНТИРАБИЯЛЫҚ ВАКЦИНА</w:t>
      </w:r>
    </w:p>
    <w:p w:rsidR="00B41114" w:rsidRPr="00E55FBB" w:rsidRDefault="00B41114" w:rsidP="00273BAD">
      <w:pPr>
        <w:pStyle w:val="1"/>
        <w:tabs>
          <w:tab w:val="left" w:pos="9540"/>
        </w:tabs>
        <w:spacing w:line="240" w:lineRule="auto"/>
        <w:jc w:val="both"/>
        <w:rPr>
          <w:b/>
          <w:bCs/>
          <w:sz w:val="28"/>
          <w:szCs w:val="28"/>
          <w:lang w:val="kk-KZ"/>
        </w:rPr>
      </w:pPr>
    </w:p>
    <w:p w:rsidR="00485D0B" w:rsidRPr="00E55FBB" w:rsidRDefault="00485D0B" w:rsidP="00273BAD">
      <w:pPr>
        <w:rPr>
          <w:rFonts w:ascii="Times New Roman" w:hAnsi="Times New Roman"/>
          <w:sz w:val="28"/>
          <w:szCs w:val="28"/>
          <w:lang w:val="kk-KZ"/>
        </w:rPr>
      </w:pPr>
    </w:p>
    <w:p w:rsidR="00F43211" w:rsidRPr="00E55FBB" w:rsidRDefault="00F67A8F" w:rsidP="00E55FBB">
      <w:pPr>
        <w:pStyle w:val="1"/>
        <w:tabs>
          <w:tab w:val="left" w:pos="9540"/>
        </w:tabs>
        <w:spacing w:line="240" w:lineRule="auto"/>
        <w:jc w:val="both"/>
        <w:rPr>
          <w:b/>
          <w:bCs/>
          <w:sz w:val="28"/>
          <w:szCs w:val="28"/>
        </w:rPr>
      </w:pPr>
      <w:r w:rsidRPr="00E55FBB">
        <w:rPr>
          <w:b/>
          <w:bCs/>
          <w:sz w:val="28"/>
          <w:szCs w:val="28"/>
          <w:lang w:val="kk-KZ"/>
        </w:rPr>
        <w:t>Саудалық атауы</w:t>
      </w:r>
    </w:p>
    <w:p w:rsidR="00F6006B" w:rsidRPr="00E55FBB" w:rsidRDefault="006846F1" w:rsidP="00E55FBB">
      <w:pPr>
        <w:tabs>
          <w:tab w:val="left" w:pos="10348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55FBB">
        <w:rPr>
          <w:rFonts w:ascii="Times New Roman" w:hAnsi="Times New Roman"/>
          <w:sz w:val="28"/>
          <w:szCs w:val="28"/>
        </w:rPr>
        <w:t xml:space="preserve">Индираб, </w:t>
      </w:r>
      <w:r w:rsidR="00121DB8" w:rsidRPr="00E55FBB">
        <w:rPr>
          <w:rFonts w:ascii="Times New Roman" w:hAnsi="Times New Roman"/>
          <w:bCs/>
          <w:sz w:val="28"/>
          <w:szCs w:val="28"/>
        </w:rPr>
        <w:t>антираби</w:t>
      </w:r>
      <w:r w:rsidR="0000375B" w:rsidRPr="00E55FBB">
        <w:rPr>
          <w:rFonts w:ascii="Times New Roman" w:hAnsi="Times New Roman"/>
          <w:bCs/>
          <w:sz w:val="28"/>
          <w:szCs w:val="28"/>
          <w:lang w:val="kk-KZ"/>
        </w:rPr>
        <w:t>ялық</w:t>
      </w:r>
      <w:r w:rsidR="00121DB8" w:rsidRPr="00E55FBB">
        <w:rPr>
          <w:rFonts w:ascii="Times New Roman" w:hAnsi="Times New Roman"/>
          <w:bCs/>
          <w:sz w:val="28"/>
          <w:szCs w:val="28"/>
        </w:rPr>
        <w:t xml:space="preserve"> вакцина</w:t>
      </w:r>
    </w:p>
    <w:p w:rsidR="00473689" w:rsidRPr="00E55FBB" w:rsidRDefault="00473689" w:rsidP="00E55FBB">
      <w:pPr>
        <w:tabs>
          <w:tab w:val="left" w:pos="10348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43211" w:rsidRPr="00E55FBB" w:rsidRDefault="00F67A8F" w:rsidP="00E55FBB">
      <w:pPr>
        <w:tabs>
          <w:tab w:val="left" w:pos="9540"/>
        </w:tabs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55FBB">
        <w:rPr>
          <w:rFonts w:ascii="Times New Roman" w:hAnsi="Times New Roman"/>
          <w:b/>
          <w:bCs/>
          <w:sz w:val="28"/>
          <w:szCs w:val="28"/>
          <w:lang w:val="kk-KZ"/>
        </w:rPr>
        <w:t xml:space="preserve">Халықаралық </w:t>
      </w:r>
      <w:r w:rsidR="00F43211" w:rsidRPr="00E55FBB">
        <w:rPr>
          <w:rFonts w:ascii="Times New Roman" w:hAnsi="Times New Roman"/>
          <w:b/>
          <w:bCs/>
          <w:sz w:val="28"/>
          <w:szCs w:val="28"/>
        </w:rPr>
        <w:t>патент</w:t>
      </w:r>
      <w:r w:rsidRPr="00E55FBB">
        <w:rPr>
          <w:rFonts w:ascii="Times New Roman" w:hAnsi="Times New Roman"/>
          <w:b/>
          <w:bCs/>
          <w:sz w:val="28"/>
          <w:szCs w:val="28"/>
          <w:lang w:val="kk-KZ"/>
        </w:rPr>
        <w:t>телмеген атауы</w:t>
      </w:r>
    </w:p>
    <w:p w:rsidR="00F4239C" w:rsidRPr="00E55FBB" w:rsidRDefault="0000375B" w:rsidP="00E55FBB">
      <w:pPr>
        <w:pStyle w:val="5"/>
        <w:tabs>
          <w:tab w:val="left" w:pos="9540"/>
        </w:tabs>
        <w:ind w:right="0"/>
        <w:rPr>
          <w:i w:val="0"/>
          <w:sz w:val="28"/>
          <w:szCs w:val="28"/>
          <w:u w:val="none"/>
        </w:rPr>
      </w:pPr>
      <w:r w:rsidRPr="00E55FBB">
        <w:rPr>
          <w:i w:val="0"/>
          <w:sz w:val="28"/>
          <w:szCs w:val="28"/>
          <w:u w:val="none"/>
          <w:lang w:val="kk-KZ"/>
        </w:rPr>
        <w:t>Жоқ</w:t>
      </w:r>
    </w:p>
    <w:p w:rsidR="000E1579" w:rsidRPr="00E55FBB" w:rsidRDefault="000E1579" w:rsidP="00E55F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0375B" w:rsidRPr="00E55FBB" w:rsidRDefault="0000375B" w:rsidP="00E55FBB">
      <w:pPr>
        <w:pStyle w:val="5"/>
        <w:tabs>
          <w:tab w:val="left" w:pos="9540"/>
        </w:tabs>
        <w:ind w:right="0"/>
        <w:rPr>
          <w:b/>
          <w:i w:val="0"/>
          <w:sz w:val="28"/>
          <w:szCs w:val="28"/>
          <w:u w:val="none"/>
          <w:lang w:val="kk-KZ"/>
        </w:rPr>
      </w:pPr>
      <w:r w:rsidRPr="00E55FBB">
        <w:rPr>
          <w:b/>
          <w:i w:val="0"/>
          <w:sz w:val="28"/>
          <w:szCs w:val="28"/>
          <w:u w:val="none"/>
          <w:lang w:val="kk-KZ"/>
        </w:rPr>
        <w:t>Дәрілік түрі</w:t>
      </w:r>
    </w:p>
    <w:p w:rsidR="002471D7" w:rsidRPr="00E55FBB" w:rsidRDefault="008738DC" w:rsidP="00E55FBB">
      <w:pPr>
        <w:pStyle w:val="5"/>
        <w:tabs>
          <w:tab w:val="left" w:pos="9540"/>
        </w:tabs>
        <w:ind w:right="0"/>
        <w:rPr>
          <w:bCs/>
          <w:i w:val="0"/>
          <w:sz w:val="28"/>
          <w:szCs w:val="28"/>
          <w:u w:val="none"/>
          <w:lang w:val="kk-KZ"/>
        </w:rPr>
      </w:pPr>
      <w:r w:rsidRPr="00E55FBB">
        <w:rPr>
          <w:i w:val="0"/>
          <w:sz w:val="28"/>
          <w:szCs w:val="28"/>
          <w:u w:val="none"/>
          <w:lang w:val="kk-KZ"/>
        </w:rPr>
        <w:t>Бұлшықет ішіне инъекция үшін ерітінді дайындауға арналған л</w:t>
      </w:r>
      <w:r w:rsidR="002471D7" w:rsidRPr="00E55FBB">
        <w:rPr>
          <w:i w:val="0"/>
          <w:snapToGrid w:val="0"/>
          <w:sz w:val="28"/>
          <w:szCs w:val="28"/>
          <w:u w:val="none"/>
          <w:lang w:val="kk-KZ"/>
        </w:rPr>
        <w:t>иофилиз</w:t>
      </w:r>
      <w:r w:rsidRPr="00E55FBB">
        <w:rPr>
          <w:i w:val="0"/>
          <w:snapToGrid w:val="0"/>
          <w:sz w:val="28"/>
          <w:szCs w:val="28"/>
          <w:u w:val="none"/>
          <w:lang w:val="kk-KZ"/>
        </w:rPr>
        <w:t>ацияланған</w:t>
      </w:r>
      <w:r w:rsidR="005060DC" w:rsidRPr="00E55FBB">
        <w:rPr>
          <w:i w:val="0"/>
          <w:snapToGrid w:val="0"/>
          <w:sz w:val="28"/>
          <w:szCs w:val="28"/>
          <w:u w:val="none"/>
          <w:lang w:val="kk-KZ"/>
        </w:rPr>
        <w:t xml:space="preserve"> </w:t>
      </w:r>
      <w:r w:rsidR="001F3EEE" w:rsidRPr="00E55FBB">
        <w:rPr>
          <w:i w:val="0"/>
          <w:sz w:val="28"/>
          <w:szCs w:val="28"/>
          <w:u w:val="none"/>
          <w:lang w:val="kk-KZ"/>
        </w:rPr>
        <w:t xml:space="preserve">2.5 </w:t>
      </w:r>
      <w:r w:rsidR="00F60BC8" w:rsidRPr="00E55FBB">
        <w:rPr>
          <w:i w:val="0"/>
          <w:sz w:val="28"/>
          <w:szCs w:val="28"/>
          <w:u w:val="none"/>
          <w:lang w:val="kk-KZ"/>
        </w:rPr>
        <w:t>ХБ</w:t>
      </w:r>
      <w:r w:rsidR="006846F1" w:rsidRPr="00E55FBB">
        <w:rPr>
          <w:i w:val="0"/>
          <w:sz w:val="28"/>
          <w:szCs w:val="28"/>
          <w:u w:val="none"/>
          <w:lang w:val="kk-KZ"/>
        </w:rPr>
        <w:t>/</w:t>
      </w:r>
      <w:r w:rsidR="008E7D92" w:rsidRPr="00E55FBB">
        <w:rPr>
          <w:i w:val="0"/>
          <w:sz w:val="28"/>
          <w:szCs w:val="28"/>
          <w:u w:val="none"/>
          <w:lang w:val="kk-KZ"/>
        </w:rPr>
        <w:t xml:space="preserve">1 доза </w:t>
      </w:r>
      <w:r w:rsidR="006846F1" w:rsidRPr="00E55FBB">
        <w:rPr>
          <w:i w:val="0"/>
          <w:sz w:val="28"/>
          <w:szCs w:val="28"/>
          <w:u w:val="none"/>
          <w:lang w:val="kk-KZ"/>
        </w:rPr>
        <w:t xml:space="preserve">ұнтақ </w:t>
      </w:r>
      <w:r w:rsidR="005060DC" w:rsidRPr="00E55FBB">
        <w:rPr>
          <w:i w:val="0"/>
          <w:sz w:val="28"/>
          <w:szCs w:val="28"/>
          <w:u w:val="none"/>
          <w:lang w:val="kk-KZ"/>
        </w:rPr>
        <w:t>еріткішімен</w:t>
      </w:r>
      <w:r w:rsidR="00391CC2" w:rsidRPr="00E55FBB">
        <w:rPr>
          <w:i w:val="0"/>
          <w:snapToGrid w:val="0"/>
          <w:sz w:val="28"/>
          <w:szCs w:val="28"/>
          <w:u w:val="none"/>
          <w:lang w:val="kk-KZ"/>
        </w:rPr>
        <w:t xml:space="preserve"> (</w:t>
      </w:r>
      <w:r w:rsidR="00121DB8" w:rsidRPr="00E55FBB">
        <w:rPr>
          <w:i w:val="0"/>
          <w:snapToGrid w:val="0"/>
          <w:sz w:val="28"/>
          <w:szCs w:val="28"/>
          <w:u w:val="none"/>
          <w:lang w:val="kk-KZ"/>
        </w:rPr>
        <w:t>0.3%</w:t>
      </w:r>
      <w:r w:rsidR="008E7D92" w:rsidRPr="00E55FBB">
        <w:rPr>
          <w:i w:val="0"/>
          <w:snapToGrid w:val="0"/>
          <w:sz w:val="28"/>
          <w:szCs w:val="28"/>
          <w:u w:val="none"/>
          <w:lang w:val="kk-KZ"/>
        </w:rPr>
        <w:t xml:space="preserve"> </w:t>
      </w:r>
      <w:r w:rsidR="006846F1" w:rsidRPr="00E55FBB">
        <w:rPr>
          <w:i w:val="0"/>
          <w:snapToGrid w:val="0"/>
          <w:sz w:val="28"/>
          <w:szCs w:val="28"/>
          <w:u w:val="none"/>
          <w:lang w:val="kk-KZ"/>
        </w:rPr>
        <w:t>натрий хлориді ерітіндісі</w:t>
      </w:r>
      <w:r w:rsidR="00121DB8" w:rsidRPr="00E55FBB">
        <w:rPr>
          <w:i w:val="0"/>
          <w:snapToGrid w:val="0"/>
          <w:sz w:val="28"/>
          <w:szCs w:val="28"/>
          <w:u w:val="none"/>
          <w:lang w:val="kk-KZ"/>
        </w:rPr>
        <w:t xml:space="preserve"> </w:t>
      </w:r>
      <w:r w:rsidR="000E1579" w:rsidRPr="00E55FBB">
        <w:rPr>
          <w:i w:val="0"/>
          <w:snapToGrid w:val="0"/>
          <w:sz w:val="28"/>
          <w:szCs w:val="28"/>
          <w:u w:val="none"/>
          <w:lang w:val="kk-KZ"/>
        </w:rPr>
        <w:t>0.5</w:t>
      </w:r>
      <w:r w:rsidR="001F3EEE" w:rsidRPr="00E55FBB">
        <w:rPr>
          <w:i w:val="0"/>
          <w:snapToGrid w:val="0"/>
          <w:sz w:val="28"/>
          <w:szCs w:val="28"/>
          <w:u w:val="none"/>
          <w:lang w:val="kk-KZ"/>
        </w:rPr>
        <w:t>мл</w:t>
      </w:r>
      <w:r w:rsidR="007335AF" w:rsidRPr="00E55FBB">
        <w:rPr>
          <w:i w:val="0"/>
          <w:snapToGrid w:val="0"/>
          <w:sz w:val="28"/>
          <w:szCs w:val="28"/>
          <w:u w:val="none"/>
          <w:lang w:val="kk-KZ"/>
        </w:rPr>
        <w:t>)</w:t>
      </w:r>
      <w:r w:rsidR="001F3EEE" w:rsidRPr="00E55FBB">
        <w:rPr>
          <w:i w:val="0"/>
          <w:snapToGrid w:val="0"/>
          <w:sz w:val="28"/>
          <w:szCs w:val="28"/>
          <w:u w:val="none"/>
          <w:lang w:val="kk-KZ"/>
        </w:rPr>
        <w:t xml:space="preserve"> </w:t>
      </w:r>
      <w:r w:rsidR="005060DC" w:rsidRPr="00E55FBB">
        <w:rPr>
          <w:i w:val="0"/>
          <w:snapToGrid w:val="0"/>
          <w:sz w:val="28"/>
          <w:szCs w:val="28"/>
          <w:u w:val="none"/>
          <w:lang w:val="kk-KZ"/>
        </w:rPr>
        <w:t xml:space="preserve">және бір реттік </w:t>
      </w:r>
      <w:r w:rsidR="006846F1" w:rsidRPr="00E55FBB">
        <w:rPr>
          <w:i w:val="0"/>
          <w:snapToGrid w:val="0"/>
          <w:sz w:val="28"/>
          <w:szCs w:val="28"/>
          <w:u w:val="none"/>
          <w:lang w:val="kk-KZ"/>
        </w:rPr>
        <w:t xml:space="preserve">шприцпен </w:t>
      </w:r>
      <w:r w:rsidR="005060DC" w:rsidRPr="00E55FBB">
        <w:rPr>
          <w:i w:val="0"/>
          <w:snapToGrid w:val="0"/>
          <w:sz w:val="28"/>
          <w:szCs w:val="28"/>
          <w:u w:val="none"/>
          <w:lang w:val="kk-KZ"/>
        </w:rPr>
        <w:t>жиынтықта</w:t>
      </w:r>
      <w:r w:rsidR="002471D7" w:rsidRPr="00E55FBB">
        <w:rPr>
          <w:i w:val="0"/>
          <w:snapToGrid w:val="0"/>
          <w:sz w:val="28"/>
          <w:szCs w:val="28"/>
          <w:u w:val="none"/>
          <w:lang w:val="kk-KZ"/>
        </w:rPr>
        <w:t>.</w:t>
      </w:r>
    </w:p>
    <w:p w:rsidR="00487D03" w:rsidRPr="00E55FBB" w:rsidRDefault="00487D03" w:rsidP="00E55FBB">
      <w:pPr>
        <w:spacing w:line="240" w:lineRule="auto"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</w:p>
    <w:p w:rsidR="0000375B" w:rsidRPr="00E55FBB" w:rsidRDefault="0000375B" w:rsidP="00E55FBB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E55FBB">
        <w:rPr>
          <w:rFonts w:ascii="Times New Roman" w:hAnsi="Times New Roman"/>
          <w:b/>
          <w:bCs/>
          <w:sz w:val="28"/>
          <w:szCs w:val="28"/>
          <w:lang w:val="kk-KZ"/>
        </w:rPr>
        <w:t>Құрамы</w:t>
      </w:r>
    </w:p>
    <w:p w:rsidR="0064641F" w:rsidRPr="00E55FBB" w:rsidRDefault="00F2643D" w:rsidP="00E55FBB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E55FBB">
        <w:rPr>
          <w:rFonts w:ascii="Times New Roman" w:hAnsi="Times New Roman"/>
          <w:bCs/>
          <w:sz w:val="28"/>
          <w:szCs w:val="28"/>
          <w:lang w:val="kk-KZ"/>
        </w:rPr>
        <w:t>Вакцинаның бір</w:t>
      </w:r>
      <w:r w:rsidR="00714060" w:rsidRPr="00E55FBB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E55FBB">
        <w:rPr>
          <w:rFonts w:ascii="Times New Roman" w:hAnsi="Times New Roman"/>
          <w:bCs/>
          <w:sz w:val="28"/>
          <w:szCs w:val="28"/>
          <w:lang w:val="kk-KZ"/>
        </w:rPr>
        <w:t>құты</w:t>
      </w:r>
      <w:r w:rsidR="006846F1" w:rsidRPr="00E55FBB">
        <w:rPr>
          <w:rFonts w:ascii="Times New Roman" w:hAnsi="Times New Roman"/>
          <w:bCs/>
          <w:sz w:val="28"/>
          <w:szCs w:val="28"/>
          <w:lang w:val="kk-KZ"/>
        </w:rPr>
        <w:t>сының</w:t>
      </w:r>
      <w:r w:rsidR="00714060" w:rsidRPr="00E55FBB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2E39EB" w:rsidRPr="00E55FBB">
        <w:rPr>
          <w:rFonts w:ascii="Times New Roman" w:hAnsi="Times New Roman"/>
          <w:bCs/>
          <w:sz w:val="28"/>
          <w:szCs w:val="28"/>
          <w:lang w:val="kk-KZ"/>
        </w:rPr>
        <w:t>ішінде</w:t>
      </w:r>
    </w:p>
    <w:p w:rsidR="0064641F" w:rsidRPr="00E55FBB" w:rsidRDefault="00F2643D" w:rsidP="00E55FBB">
      <w:pPr>
        <w:widowControl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E55FBB">
        <w:rPr>
          <w:rFonts w:ascii="Times New Roman" w:hAnsi="Times New Roman"/>
          <w:bCs/>
          <w:i/>
          <w:sz w:val="28"/>
          <w:szCs w:val="28"/>
          <w:lang w:val="kk-KZ"/>
        </w:rPr>
        <w:t>белсенді зат</w:t>
      </w:r>
      <w:r w:rsidR="0064641F" w:rsidRPr="00E55FBB">
        <w:rPr>
          <w:rFonts w:ascii="Times New Roman" w:hAnsi="Times New Roman"/>
          <w:b/>
          <w:bCs/>
          <w:i/>
          <w:sz w:val="28"/>
          <w:szCs w:val="28"/>
          <w:lang w:val="kk-KZ"/>
        </w:rPr>
        <w:t xml:space="preserve"> –</w:t>
      </w:r>
      <w:r w:rsidRPr="00E55FBB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6846F1" w:rsidRPr="00E55FBB">
        <w:rPr>
          <w:rFonts w:ascii="Times New Roman" w:hAnsi="Times New Roman"/>
          <w:sz w:val="28"/>
          <w:szCs w:val="28"/>
          <w:lang w:val="kk-KZ" w:eastAsia="ru-RU"/>
        </w:rPr>
        <w:t>тазарты</w:t>
      </w:r>
      <w:r w:rsidR="00273BAD" w:rsidRPr="00E55FBB">
        <w:rPr>
          <w:rFonts w:ascii="Times New Roman" w:hAnsi="Times New Roman"/>
          <w:sz w:val="28"/>
          <w:szCs w:val="28"/>
          <w:lang w:val="kk-KZ" w:eastAsia="ru-RU"/>
        </w:rPr>
        <w:t>лған және белсенділігі жойылған</w:t>
      </w:r>
      <w:r w:rsidR="006846F1" w:rsidRPr="00E55FBB">
        <w:rPr>
          <w:rFonts w:ascii="Times New Roman" w:hAnsi="Times New Roman"/>
          <w:sz w:val="28"/>
          <w:szCs w:val="28"/>
          <w:lang w:val="kk-KZ" w:eastAsia="ru-RU"/>
        </w:rPr>
        <w:t xml:space="preserve"> құтырма вирусының антигені 2.5 ХБ.</w:t>
      </w:r>
    </w:p>
    <w:p w:rsidR="006846F1" w:rsidRPr="00E55FBB" w:rsidRDefault="006846F1" w:rsidP="00E55FBB">
      <w:pPr>
        <w:spacing w:line="240" w:lineRule="auto"/>
        <w:jc w:val="both"/>
        <w:rPr>
          <w:rFonts w:ascii="Times New Roman" w:hAnsi="Times New Roman"/>
          <w:i/>
          <w:sz w:val="28"/>
          <w:szCs w:val="28"/>
          <w:lang w:val="kk-KZ" w:eastAsia="ru-RU"/>
        </w:rPr>
      </w:pPr>
      <w:r w:rsidRPr="00E55FBB">
        <w:rPr>
          <w:rFonts w:ascii="Times New Roman" w:hAnsi="Times New Roman"/>
          <w:i/>
          <w:sz w:val="28"/>
          <w:szCs w:val="28"/>
          <w:lang w:val="kk-KZ" w:eastAsia="ru-RU"/>
        </w:rPr>
        <w:t>қосымша заттар:</w:t>
      </w:r>
      <w:r w:rsidRPr="00E55FBB">
        <w:rPr>
          <w:rFonts w:ascii="Times New Roman" w:hAnsi="Times New Roman"/>
          <w:sz w:val="28"/>
          <w:szCs w:val="28"/>
          <w:lang w:val="kk-KZ" w:eastAsia="ru-RU"/>
        </w:rPr>
        <w:t xml:space="preserve"> мальтоза моногидраты, адам альбумині.</w:t>
      </w:r>
    </w:p>
    <w:p w:rsidR="006846F1" w:rsidRPr="00E55FBB" w:rsidRDefault="006846F1" w:rsidP="00E55FBB">
      <w:pPr>
        <w:widowControl w:val="0"/>
        <w:spacing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E55FBB">
        <w:rPr>
          <w:rFonts w:ascii="Times New Roman" w:hAnsi="Times New Roman"/>
          <w:i/>
          <w:sz w:val="28"/>
          <w:szCs w:val="28"/>
          <w:lang w:val="kk-KZ" w:eastAsia="ru-RU"/>
        </w:rPr>
        <w:t xml:space="preserve"> еріткіштің құрамы:</w:t>
      </w:r>
      <w:r w:rsidRPr="00E55FBB">
        <w:rPr>
          <w:rFonts w:ascii="Times New Roman" w:hAnsi="Times New Roman"/>
          <w:sz w:val="28"/>
          <w:szCs w:val="28"/>
          <w:lang w:val="kk-KZ" w:eastAsia="ru-RU"/>
        </w:rPr>
        <w:t xml:space="preserve"> натрий хлориді, инъекцияға арналған су.</w:t>
      </w:r>
    </w:p>
    <w:p w:rsidR="006846F1" w:rsidRPr="00E55FBB" w:rsidRDefault="006846F1" w:rsidP="00E55FBB">
      <w:pPr>
        <w:widowControl w:val="0"/>
        <w:spacing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</w:p>
    <w:p w:rsidR="00B2755F" w:rsidRPr="00E55FBB" w:rsidRDefault="0000375B" w:rsidP="00E55FBB">
      <w:pPr>
        <w:widowControl w:val="0"/>
        <w:spacing w:line="240" w:lineRule="auto"/>
        <w:jc w:val="both"/>
        <w:rPr>
          <w:rFonts w:ascii="Times New Roman" w:hAnsi="Times New Roman"/>
          <w:b/>
          <w:bCs/>
          <w:snapToGrid w:val="0"/>
          <w:sz w:val="28"/>
          <w:szCs w:val="28"/>
          <w:lang w:val="kk-KZ"/>
        </w:rPr>
      </w:pPr>
      <w:r w:rsidRPr="00E55FBB">
        <w:rPr>
          <w:rFonts w:ascii="Times New Roman" w:hAnsi="Times New Roman"/>
          <w:b/>
          <w:bCs/>
          <w:snapToGrid w:val="0"/>
          <w:sz w:val="28"/>
          <w:szCs w:val="28"/>
          <w:lang w:val="kk-KZ"/>
        </w:rPr>
        <w:t>Си</w:t>
      </w:r>
      <w:r w:rsidR="00262EEB" w:rsidRPr="00E55FBB">
        <w:rPr>
          <w:rFonts w:ascii="Times New Roman" w:hAnsi="Times New Roman"/>
          <w:b/>
          <w:bCs/>
          <w:snapToGrid w:val="0"/>
          <w:sz w:val="28"/>
          <w:szCs w:val="28"/>
          <w:lang w:val="kk-KZ"/>
        </w:rPr>
        <w:t>п</w:t>
      </w:r>
      <w:r w:rsidRPr="00E55FBB">
        <w:rPr>
          <w:rFonts w:ascii="Times New Roman" w:hAnsi="Times New Roman"/>
          <w:b/>
          <w:bCs/>
          <w:snapToGrid w:val="0"/>
          <w:sz w:val="28"/>
          <w:szCs w:val="28"/>
          <w:lang w:val="kk-KZ"/>
        </w:rPr>
        <w:t>аттамасы</w:t>
      </w:r>
    </w:p>
    <w:p w:rsidR="0064641F" w:rsidRPr="00E55FBB" w:rsidRDefault="0049656F" w:rsidP="00E55FBB">
      <w:pPr>
        <w:tabs>
          <w:tab w:val="left" w:pos="9540"/>
        </w:tabs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55FBB">
        <w:rPr>
          <w:rFonts w:ascii="Times New Roman" w:hAnsi="Times New Roman"/>
          <w:sz w:val="28"/>
          <w:szCs w:val="28"/>
          <w:lang w:val="kk-KZ"/>
        </w:rPr>
        <w:t>Ақ немесе де</w:t>
      </w:r>
      <w:r w:rsidR="006846F1" w:rsidRPr="00E55FBB">
        <w:rPr>
          <w:rFonts w:ascii="Times New Roman" w:hAnsi="Times New Roman"/>
          <w:sz w:val="28"/>
          <w:szCs w:val="28"/>
          <w:lang w:val="kk-KZ"/>
        </w:rPr>
        <w:t>рлік ақ түсті</w:t>
      </w:r>
      <w:r w:rsidRPr="00E55FBB">
        <w:rPr>
          <w:rFonts w:ascii="Times New Roman" w:hAnsi="Times New Roman"/>
          <w:sz w:val="28"/>
          <w:szCs w:val="28"/>
          <w:lang w:val="kk-KZ"/>
        </w:rPr>
        <w:t xml:space="preserve"> л</w:t>
      </w:r>
      <w:r w:rsidR="00843C2E" w:rsidRPr="00E55FBB">
        <w:rPr>
          <w:rFonts w:ascii="Times New Roman" w:hAnsi="Times New Roman"/>
          <w:sz w:val="28"/>
          <w:szCs w:val="28"/>
          <w:lang w:val="kk-KZ"/>
        </w:rPr>
        <w:t>иофилиз</w:t>
      </w:r>
      <w:r w:rsidR="00F2643D" w:rsidRPr="00E55FBB">
        <w:rPr>
          <w:rFonts w:ascii="Times New Roman" w:hAnsi="Times New Roman"/>
          <w:sz w:val="28"/>
          <w:szCs w:val="28"/>
          <w:lang w:val="kk-KZ"/>
        </w:rPr>
        <w:t>ацияланған ұ</w:t>
      </w:r>
      <w:r w:rsidR="00843C2E" w:rsidRPr="00E55FBB">
        <w:rPr>
          <w:rFonts w:ascii="Times New Roman" w:hAnsi="Times New Roman"/>
          <w:sz w:val="28"/>
          <w:szCs w:val="28"/>
          <w:lang w:val="kk-KZ"/>
        </w:rPr>
        <w:t>н</w:t>
      </w:r>
      <w:r w:rsidR="00F2643D" w:rsidRPr="00E55FBB">
        <w:rPr>
          <w:rFonts w:ascii="Times New Roman" w:hAnsi="Times New Roman"/>
          <w:sz w:val="28"/>
          <w:szCs w:val="28"/>
          <w:lang w:val="kk-KZ"/>
        </w:rPr>
        <w:t>тақ</w:t>
      </w:r>
      <w:r w:rsidRPr="00E55FBB">
        <w:rPr>
          <w:rFonts w:ascii="Times New Roman" w:hAnsi="Times New Roman"/>
          <w:sz w:val="28"/>
          <w:szCs w:val="28"/>
          <w:lang w:val="kk-KZ"/>
        </w:rPr>
        <w:t>, мөлдір немесе сәл бозаңданатын ерітінді түзе отырып, еріткіште жеңіл ериді</w:t>
      </w:r>
      <w:r w:rsidR="00F2643D" w:rsidRPr="00E55FB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64641F" w:rsidRPr="00E55FBB" w:rsidRDefault="0064641F" w:rsidP="00E55FBB">
      <w:pPr>
        <w:tabs>
          <w:tab w:val="left" w:pos="9540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934B6" w:rsidRPr="00E55FBB" w:rsidRDefault="001934B6" w:rsidP="00E55FBB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55FBB">
        <w:rPr>
          <w:rFonts w:ascii="Times New Roman" w:hAnsi="Times New Roman"/>
          <w:b/>
          <w:bCs/>
          <w:sz w:val="28"/>
          <w:szCs w:val="28"/>
        </w:rPr>
        <w:t>Фармакотерап</w:t>
      </w:r>
      <w:r w:rsidR="0000375B" w:rsidRPr="00E55FBB">
        <w:rPr>
          <w:rFonts w:ascii="Times New Roman" w:hAnsi="Times New Roman"/>
          <w:b/>
          <w:bCs/>
          <w:sz w:val="28"/>
          <w:szCs w:val="28"/>
          <w:lang w:val="kk-KZ"/>
        </w:rPr>
        <w:t>иялық тобы</w:t>
      </w:r>
      <w:r w:rsidRPr="00E55FB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9656F" w:rsidRPr="00E55FBB" w:rsidRDefault="0049656F" w:rsidP="00E55F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5FBB">
        <w:rPr>
          <w:rFonts w:ascii="Times New Roman" w:hAnsi="Times New Roman"/>
          <w:sz w:val="28"/>
          <w:szCs w:val="28"/>
          <w:lang w:val="kk-KZ"/>
        </w:rPr>
        <w:t>В</w:t>
      </w:r>
      <w:r w:rsidRPr="00E55FBB">
        <w:rPr>
          <w:rFonts w:ascii="Times New Roman" w:hAnsi="Times New Roman"/>
          <w:sz w:val="28"/>
          <w:szCs w:val="28"/>
        </w:rPr>
        <w:t>ирус</w:t>
      </w:r>
      <w:r w:rsidRPr="00E55FBB">
        <w:rPr>
          <w:rFonts w:ascii="Times New Roman" w:hAnsi="Times New Roman"/>
          <w:sz w:val="28"/>
          <w:szCs w:val="28"/>
          <w:lang w:val="kk-KZ"/>
        </w:rPr>
        <w:t xml:space="preserve">тарға қарсы </w:t>
      </w:r>
      <w:r w:rsidRPr="00E55FBB">
        <w:rPr>
          <w:rFonts w:ascii="Times New Roman" w:hAnsi="Times New Roman"/>
          <w:sz w:val="28"/>
          <w:szCs w:val="28"/>
        </w:rPr>
        <w:t>вакцин</w:t>
      </w:r>
      <w:r w:rsidRPr="00E55FBB">
        <w:rPr>
          <w:rFonts w:ascii="Times New Roman" w:hAnsi="Times New Roman"/>
          <w:sz w:val="28"/>
          <w:szCs w:val="28"/>
          <w:lang w:val="kk-KZ"/>
        </w:rPr>
        <w:t>алар</w:t>
      </w:r>
      <w:r w:rsidRPr="00E55FBB">
        <w:rPr>
          <w:rFonts w:ascii="Times New Roman" w:hAnsi="Times New Roman"/>
          <w:sz w:val="28"/>
          <w:szCs w:val="28"/>
        </w:rPr>
        <w:t xml:space="preserve">. </w:t>
      </w:r>
      <w:r w:rsidRPr="00E55FBB">
        <w:rPr>
          <w:rFonts w:ascii="Times New Roman" w:hAnsi="Times New Roman"/>
          <w:sz w:val="28"/>
          <w:szCs w:val="28"/>
          <w:lang w:val="kk-KZ"/>
        </w:rPr>
        <w:t>Құтырмаға қарсы в</w:t>
      </w:r>
      <w:r w:rsidRPr="00E55FBB">
        <w:rPr>
          <w:rFonts w:ascii="Times New Roman" w:hAnsi="Times New Roman"/>
          <w:sz w:val="28"/>
          <w:szCs w:val="28"/>
        </w:rPr>
        <w:t>акцин</w:t>
      </w:r>
      <w:r w:rsidRPr="00E55FBB">
        <w:rPr>
          <w:rFonts w:ascii="Times New Roman" w:hAnsi="Times New Roman"/>
          <w:sz w:val="28"/>
          <w:szCs w:val="28"/>
          <w:lang w:val="kk-KZ"/>
        </w:rPr>
        <w:t>алар</w:t>
      </w:r>
    </w:p>
    <w:p w:rsidR="0049656F" w:rsidRPr="00E55FBB" w:rsidRDefault="007D308A" w:rsidP="00E55FBB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55FBB">
        <w:rPr>
          <w:rFonts w:ascii="Times New Roman" w:hAnsi="Times New Roman"/>
          <w:bCs/>
          <w:sz w:val="28"/>
          <w:szCs w:val="28"/>
          <w:lang w:val="kk-KZ"/>
        </w:rPr>
        <w:t>Б</w:t>
      </w:r>
      <w:r w:rsidR="0049656F" w:rsidRPr="00E55FBB">
        <w:rPr>
          <w:rFonts w:ascii="Times New Roman" w:hAnsi="Times New Roman"/>
          <w:sz w:val="28"/>
          <w:szCs w:val="28"/>
          <w:lang w:val="kk-KZ"/>
        </w:rPr>
        <w:t>елсенділігі жойылған бүтін</w:t>
      </w:r>
      <w:r w:rsidRPr="00E55FBB">
        <w:rPr>
          <w:rFonts w:ascii="Times New Roman" w:hAnsi="Times New Roman"/>
          <w:sz w:val="28"/>
          <w:szCs w:val="28"/>
          <w:lang w:val="kk-KZ"/>
        </w:rPr>
        <w:t xml:space="preserve"> құтырма  в</w:t>
      </w:r>
      <w:r w:rsidRPr="00E55FBB">
        <w:rPr>
          <w:rFonts w:ascii="Times New Roman" w:hAnsi="Times New Roman"/>
          <w:sz w:val="28"/>
          <w:szCs w:val="28"/>
        </w:rPr>
        <w:t>ирус</w:t>
      </w:r>
      <w:r w:rsidRPr="00E55FBB">
        <w:rPr>
          <w:rFonts w:ascii="Times New Roman" w:hAnsi="Times New Roman"/>
          <w:sz w:val="28"/>
          <w:szCs w:val="28"/>
          <w:lang w:val="kk-KZ"/>
        </w:rPr>
        <w:t>ы</w:t>
      </w:r>
    </w:p>
    <w:p w:rsidR="0049656F" w:rsidRPr="00E55FBB" w:rsidRDefault="0049656F" w:rsidP="00E55F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5FBB">
        <w:rPr>
          <w:rFonts w:ascii="Times New Roman" w:hAnsi="Times New Roman"/>
          <w:sz w:val="28"/>
          <w:szCs w:val="28"/>
        </w:rPr>
        <w:t xml:space="preserve">АТХ </w:t>
      </w:r>
      <w:r w:rsidRPr="00E55FBB">
        <w:rPr>
          <w:rFonts w:ascii="Times New Roman" w:hAnsi="Times New Roman"/>
          <w:sz w:val="28"/>
          <w:szCs w:val="28"/>
          <w:lang w:val="kk-KZ"/>
        </w:rPr>
        <w:t xml:space="preserve">коды </w:t>
      </w:r>
      <w:r w:rsidRPr="00E55FBB">
        <w:rPr>
          <w:rFonts w:ascii="Times New Roman" w:hAnsi="Times New Roman"/>
          <w:sz w:val="28"/>
          <w:szCs w:val="28"/>
        </w:rPr>
        <w:t>J07BG01</w:t>
      </w:r>
    </w:p>
    <w:p w:rsidR="00120316" w:rsidRPr="00E55FBB" w:rsidRDefault="00120316" w:rsidP="00E55FBB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934B6" w:rsidRPr="00E55FBB" w:rsidRDefault="001934B6" w:rsidP="00E55FBB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55FBB">
        <w:rPr>
          <w:rFonts w:ascii="Times New Roman" w:hAnsi="Times New Roman"/>
          <w:b/>
          <w:sz w:val="28"/>
          <w:szCs w:val="28"/>
          <w:lang w:val="kk-KZ"/>
        </w:rPr>
        <w:t>Фармакологи</w:t>
      </w:r>
      <w:r w:rsidR="0000375B" w:rsidRPr="00E55FBB">
        <w:rPr>
          <w:rFonts w:ascii="Times New Roman" w:hAnsi="Times New Roman"/>
          <w:b/>
          <w:sz w:val="28"/>
          <w:szCs w:val="28"/>
          <w:lang w:val="kk-KZ"/>
        </w:rPr>
        <w:t>ялық қасиеттері</w:t>
      </w:r>
    </w:p>
    <w:p w:rsidR="001934B6" w:rsidRPr="00E55FBB" w:rsidRDefault="001934B6" w:rsidP="00E55FBB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E55FBB">
        <w:rPr>
          <w:rFonts w:ascii="Times New Roman" w:hAnsi="Times New Roman"/>
          <w:b/>
          <w:i/>
          <w:sz w:val="28"/>
          <w:szCs w:val="28"/>
          <w:lang w:val="kk-KZ"/>
        </w:rPr>
        <w:t>Фармакокинетика</w:t>
      </w:r>
      <w:r w:rsidR="00563EF9" w:rsidRPr="00E55FBB">
        <w:rPr>
          <w:rFonts w:ascii="Times New Roman" w:hAnsi="Times New Roman"/>
          <w:b/>
          <w:i/>
          <w:sz w:val="28"/>
          <w:szCs w:val="28"/>
          <w:lang w:val="kk-KZ"/>
        </w:rPr>
        <w:t>сы</w:t>
      </w:r>
    </w:p>
    <w:p w:rsidR="001934B6" w:rsidRPr="00E55FBB" w:rsidRDefault="00B46C8E" w:rsidP="00E55FBB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55FBB">
        <w:rPr>
          <w:rFonts w:ascii="Times New Roman" w:hAnsi="Times New Roman"/>
          <w:sz w:val="28"/>
          <w:szCs w:val="28"/>
          <w:lang w:val="kk-KZ"/>
        </w:rPr>
        <w:t>Қолданылмайды</w:t>
      </w:r>
    </w:p>
    <w:p w:rsidR="00B46C8E" w:rsidRPr="00E55FBB" w:rsidRDefault="00B46C8E" w:rsidP="00E55FBB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  <w:lang w:val="kk-KZ"/>
        </w:rPr>
      </w:pPr>
    </w:p>
    <w:p w:rsidR="00485D0B" w:rsidRPr="00E55FBB" w:rsidRDefault="00485D0B" w:rsidP="00E55FBB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1934B6" w:rsidRPr="00E55FBB" w:rsidRDefault="001934B6" w:rsidP="00E55FBB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E55FBB">
        <w:rPr>
          <w:rFonts w:ascii="Times New Roman" w:hAnsi="Times New Roman"/>
          <w:b/>
          <w:i/>
          <w:sz w:val="28"/>
          <w:szCs w:val="28"/>
          <w:lang w:val="kk-KZ"/>
        </w:rPr>
        <w:t>Фармакодинамика</w:t>
      </w:r>
      <w:r w:rsidR="00563EF9" w:rsidRPr="00E55FBB">
        <w:rPr>
          <w:rFonts w:ascii="Times New Roman" w:hAnsi="Times New Roman"/>
          <w:b/>
          <w:i/>
          <w:sz w:val="28"/>
          <w:szCs w:val="28"/>
          <w:lang w:val="kk-KZ"/>
        </w:rPr>
        <w:t>сы</w:t>
      </w:r>
    </w:p>
    <w:p w:rsidR="00B46C8E" w:rsidRPr="00E55FBB" w:rsidRDefault="00B46C8E" w:rsidP="00E55FBB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55FBB">
        <w:rPr>
          <w:rFonts w:ascii="Times New Roman" w:hAnsi="Times New Roman"/>
          <w:bCs/>
          <w:sz w:val="28"/>
          <w:szCs w:val="28"/>
          <w:lang w:val="kk-KZ"/>
        </w:rPr>
        <w:t>Құтырма вирусының Pitman Moore</w:t>
      </w:r>
      <w:r w:rsidRPr="00E55FB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55FBB">
        <w:rPr>
          <w:rFonts w:ascii="Times New Roman" w:hAnsi="Times New Roman"/>
          <w:bCs/>
          <w:sz w:val="28"/>
          <w:szCs w:val="28"/>
          <w:lang w:val="kk-KZ"/>
        </w:rPr>
        <w:t xml:space="preserve">штамынан Vero жасушаларында өсірілген антирабиялық вакцина </w:t>
      </w:r>
      <w:r w:rsidRPr="00E55FBB">
        <w:rPr>
          <w:rFonts w:ascii="Times New Roman" w:hAnsi="Times New Roman"/>
          <w:bCs/>
          <w:sz w:val="28"/>
          <w:szCs w:val="28"/>
        </w:rPr>
        <w:t>β</w:t>
      </w:r>
      <w:r w:rsidRPr="00E55FBB">
        <w:rPr>
          <w:rFonts w:ascii="Times New Roman" w:hAnsi="Times New Roman"/>
          <w:bCs/>
          <w:sz w:val="28"/>
          <w:szCs w:val="28"/>
          <w:lang w:val="kk-KZ"/>
        </w:rPr>
        <w:t>-пропиолактонмен тазартылған,</w:t>
      </w:r>
      <w:r w:rsidRPr="00E55FBB">
        <w:rPr>
          <w:rFonts w:ascii="Times New Roman" w:hAnsi="Times New Roman"/>
          <w:sz w:val="28"/>
          <w:szCs w:val="28"/>
          <w:lang w:val="kk-KZ"/>
        </w:rPr>
        <w:t xml:space="preserve"> белсенділігі жойылған, лиофилизацияланған, </w:t>
      </w:r>
      <w:r w:rsidRPr="00E55FBB">
        <w:rPr>
          <w:rFonts w:ascii="Times New Roman" w:hAnsi="Times New Roman"/>
          <w:bCs/>
          <w:sz w:val="28"/>
          <w:szCs w:val="28"/>
          <w:lang w:val="kk-KZ"/>
        </w:rPr>
        <w:t xml:space="preserve">құтырма вирусына қарсы иммунитеттің өндірілуін  </w:t>
      </w:r>
      <w:r w:rsidRPr="00E55FBB">
        <w:rPr>
          <w:rFonts w:ascii="Times New Roman" w:hAnsi="Times New Roman"/>
          <w:sz w:val="28"/>
          <w:szCs w:val="28"/>
          <w:lang w:val="kk-KZ"/>
        </w:rPr>
        <w:t>индукциялайды.</w:t>
      </w:r>
    </w:p>
    <w:p w:rsidR="00B46C8E" w:rsidRPr="00E55FBB" w:rsidRDefault="00B46C8E" w:rsidP="00E55FBB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12BF8" w:rsidRPr="00E55FBB" w:rsidRDefault="00563EF9" w:rsidP="00E55FBB">
      <w:pPr>
        <w:pStyle w:val="1"/>
        <w:tabs>
          <w:tab w:val="left" w:pos="4236"/>
        </w:tabs>
        <w:spacing w:line="240" w:lineRule="auto"/>
        <w:jc w:val="both"/>
        <w:rPr>
          <w:b/>
          <w:bCs/>
          <w:sz w:val="28"/>
          <w:szCs w:val="28"/>
          <w:lang w:val="kk-KZ"/>
        </w:rPr>
      </w:pPr>
      <w:r w:rsidRPr="00E55FBB">
        <w:rPr>
          <w:b/>
          <w:bCs/>
          <w:sz w:val="28"/>
          <w:szCs w:val="28"/>
          <w:lang w:val="kk-KZ"/>
        </w:rPr>
        <w:t>Қолданылуы</w:t>
      </w:r>
    </w:p>
    <w:p w:rsidR="00273BAD" w:rsidRPr="00E55FBB" w:rsidRDefault="009F4F56" w:rsidP="00E55FBB">
      <w:pPr>
        <w:pStyle w:val="21"/>
        <w:numPr>
          <w:ilvl w:val="0"/>
          <w:numId w:val="33"/>
        </w:numPr>
        <w:suppressAutoHyphens w:val="0"/>
        <w:ind w:left="567" w:hanging="567"/>
        <w:rPr>
          <w:szCs w:val="28"/>
          <w:lang w:val="kk-KZ"/>
        </w:rPr>
      </w:pPr>
      <w:r w:rsidRPr="00E55FBB">
        <w:rPr>
          <w:snapToGrid w:val="0"/>
          <w:szCs w:val="28"/>
          <w:lang w:val="kk-KZ"/>
        </w:rPr>
        <w:t>жұқ</w:t>
      </w:r>
      <w:r w:rsidR="00F60BC8" w:rsidRPr="00E55FBB">
        <w:rPr>
          <w:snapToGrid w:val="0"/>
          <w:szCs w:val="28"/>
          <w:lang w:val="kk-KZ"/>
        </w:rPr>
        <w:t>тыр</w:t>
      </w:r>
      <w:r w:rsidRPr="00E55FBB">
        <w:rPr>
          <w:snapToGrid w:val="0"/>
          <w:szCs w:val="28"/>
          <w:lang w:val="kk-KZ"/>
        </w:rPr>
        <w:t>у қаупі жоғары тұлғаларда</w:t>
      </w:r>
      <w:r w:rsidR="0038686D" w:rsidRPr="00E55FBB">
        <w:rPr>
          <w:snapToGrid w:val="0"/>
          <w:szCs w:val="28"/>
          <w:lang w:val="kk-KZ"/>
        </w:rPr>
        <w:t xml:space="preserve"> құтырма</w:t>
      </w:r>
      <w:r w:rsidR="00AD3E2C" w:rsidRPr="00E55FBB">
        <w:rPr>
          <w:snapToGrid w:val="0"/>
          <w:szCs w:val="28"/>
          <w:lang w:val="kk-KZ"/>
        </w:rPr>
        <w:t xml:space="preserve"> вирусы</w:t>
      </w:r>
      <w:r w:rsidR="0038686D" w:rsidRPr="00E55FBB">
        <w:rPr>
          <w:snapToGrid w:val="0"/>
          <w:szCs w:val="28"/>
          <w:lang w:val="kk-KZ"/>
        </w:rPr>
        <w:t>ның</w:t>
      </w:r>
      <w:r w:rsidRPr="00E55FBB">
        <w:rPr>
          <w:snapToGrid w:val="0"/>
          <w:szCs w:val="28"/>
          <w:lang w:val="kk-KZ"/>
        </w:rPr>
        <w:t xml:space="preserve"> </w:t>
      </w:r>
      <w:r w:rsidR="00B46C8E" w:rsidRPr="00E55FBB">
        <w:rPr>
          <w:szCs w:val="28"/>
          <w:lang w:val="kk-KZ" w:eastAsia="ru-RU"/>
        </w:rPr>
        <w:t>профилактикасында</w:t>
      </w:r>
      <w:r w:rsidR="00B46C8E" w:rsidRPr="00E55FBB">
        <w:rPr>
          <w:snapToGrid w:val="0"/>
          <w:szCs w:val="28"/>
          <w:lang w:val="kk-KZ"/>
        </w:rPr>
        <w:t xml:space="preserve"> (</w:t>
      </w:r>
      <w:r w:rsidRPr="00E55FBB">
        <w:rPr>
          <w:snapToGrid w:val="0"/>
          <w:szCs w:val="28"/>
          <w:lang w:val="kk-KZ"/>
        </w:rPr>
        <w:t>мал дәрігерлері</w:t>
      </w:r>
      <w:r w:rsidR="007E5551" w:rsidRPr="00E55FBB">
        <w:rPr>
          <w:snapToGrid w:val="0"/>
          <w:szCs w:val="28"/>
          <w:lang w:val="kk-KZ"/>
        </w:rPr>
        <w:t>,</w:t>
      </w:r>
      <w:r w:rsidRPr="00E55FBB">
        <w:rPr>
          <w:snapToGrid w:val="0"/>
          <w:szCs w:val="28"/>
          <w:lang w:val="kk-KZ"/>
        </w:rPr>
        <w:t xml:space="preserve"> жануарларды күтіп-б</w:t>
      </w:r>
      <w:r w:rsidR="00316350" w:rsidRPr="00E55FBB">
        <w:rPr>
          <w:snapToGrid w:val="0"/>
          <w:szCs w:val="28"/>
          <w:lang w:val="kk-KZ"/>
        </w:rPr>
        <w:t>ағ</w:t>
      </w:r>
      <w:r w:rsidR="00F60BC8" w:rsidRPr="00E55FBB">
        <w:rPr>
          <w:snapToGrid w:val="0"/>
          <w:szCs w:val="28"/>
          <w:lang w:val="kk-KZ"/>
        </w:rPr>
        <w:t>уш</w:t>
      </w:r>
      <w:r w:rsidR="00316350" w:rsidRPr="00E55FBB">
        <w:rPr>
          <w:snapToGrid w:val="0"/>
          <w:szCs w:val="28"/>
          <w:lang w:val="kk-KZ"/>
        </w:rPr>
        <w:t xml:space="preserve">ы, </w:t>
      </w:r>
      <w:r w:rsidR="00BA3947" w:rsidRPr="00E55FBB">
        <w:rPr>
          <w:szCs w:val="28"/>
          <w:lang w:val="kk-KZ"/>
        </w:rPr>
        <w:t>аңшылар</w:t>
      </w:r>
      <w:r w:rsidR="007E5551" w:rsidRPr="00E55FBB">
        <w:rPr>
          <w:snapToGrid w:val="0"/>
          <w:szCs w:val="28"/>
          <w:lang w:val="kk-KZ"/>
        </w:rPr>
        <w:t>,</w:t>
      </w:r>
      <w:r w:rsidR="00BA3947" w:rsidRPr="00E55FBB">
        <w:rPr>
          <w:snapToGrid w:val="0"/>
          <w:szCs w:val="28"/>
          <w:lang w:val="kk-KZ"/>
        </w:rPr>
        <w:t xml:space="preserve"> </w:t>
      </w:r>
      <w:r w:rsidR="00B46C8E" w:rsidRPr="00E55FBB">
        <w:rPr>
          <w:snapToGrid w:val="0"/>
          <w:szCs w:val="28"/>
          <w:lang w:val="kk-KZ"/>
        </w:rPr>
        <w:t xml:space="preserve">дәрігерлер, </w:t>
      </w:r>
      <w:r w:rsidR="00AD3E2C" w:rsidRPr="00E55FBB">
        <w:rPr>
          <w:snapToGrid w:val="0"/>
          <w:szCs w:val="28"/>
          <w:lang w:val="kk-KZ"/>
        </w:rPr>
        <w:t xml:space="preserve">құтырма </w:t>
      </w:r>
      <w:r w:rsidR="00AD3E2C" w:rsidRPr="00E55FBB">
        <w:rPr>
          <w:szCs w:val="28"/>
          <w:lang w:val="kk-KZ"/>
        </w:rPr>
        <w:t xml:space="preserve">вирусын зерттейтін </w:t>
      </w:r>
      <w:r w:rsidR="00273BAD" w:rsidRPr="00E55FBB">
        <w:rPr>
          <w:snapToGrid w:val="0"/>
          <w:szCs w:val="28"/>
          <w:lang w:val="kk-KZ"/>
        </w:rPr>
        <w:t>зертхана мамандары, өндіріс</w:t>
      </w:r>
      <w:r w:rsidR="00AD3E2C" w:rsidRPr="00E55FBB">
        <w:rPr>
          <w:snapToGrid w:val="0"/>
          <w:szCs w:val="28"/>
          <w:lang w:val="kk-KZ"/>
        </w:rPr>
        <w:t xml:space="preserve"> мамандары, </w:t>
      </w:r>
      <w:r w:rsidR="00AD3E2C" w:rsidRPr="00E55FBB">
        <w:rPr>
          <w:szCs w:val="28"/>
          <w:lang w:val="kk-KZ" w:eastAsia="ru-RU"/>
        </w:rPr>
        <w:t>әскери қызметкерлер, құтырманы жұқтыру қаупі жоғары пошташылар және балалар)</w:t>
      </w:r>
    </w:p>
    <w:p w:rsidR="00E861D7" w:rsidRPr="00E55FBB" w:rsidRDefault="00BA3947" w:rsidP="00E55FBB">
      <w:pPr>
        <w:pStyle w:val="21"/>
        <w:numPr>
          <w:ilvl w:val="0"/>
          <w:numId w:val="33"/>
        </w:numPr>
        <w:suppressAutoHyphens w:val="0"/>
        <w:ind w:left="567" w:hanging="567"/>
        <w:rPr>
          <w:szCs w:val="28"/>
          <w:lang w:val="kk-KZ"/>
        </w:rPr>
      </w:pPr>
      <w:r w:rsidRPr="00E55FBB">
        <w:rPr>
          <w:snapToGrid w:val="0"/>
          <w:szCs w:val="28"/>
          <w:lang w:val="kk-KZ"/>
        </w:rPr>
        <w:t xml:space="preserve">құтырмамен </w:t>
      </w:r>
      <w:r w:rsidR="00F60BC8" w:rsidRPr="00E55FBB">
        <w:rPr>
          <w:snapToGrid w:val="0"/>
          <w:szCs w:val="28"/>
          <w:lang w:val="kk-KZ"/>
        </w:rPr>
        <w:t>ауыратын</w:t>
      </w:r>
      <w:r w:rsidRPr="00E55FBB">
        <w:rPr>
          <w:snapToGrid w:val="0"/>
          <w:szCs w:val="28"/>
          <w:lang w:val="kk-KZ"/>
        </w:rPr>
        <w:t>, құтырма</w:t>
      </w:r>
      <w:r w:rsidR="00F60BC8" w:rsidRPr="00E55FBB">
        <w:rPr>
          <w:snapToGrid w:val="0"/>
          <w:szCs w:val="28"/>
          <w:lang w:val="kk-KZ"/>
        </w:rPr>
        <w:t>ға</w:t>
      </w:r>
      <w:r w:rsidRPr="00E55FBB">
        <w:rPr>
          <w:snapToGrid w:val="0"/>
          <w:szCs w:val="28"/>
          <w:lang w:val="kk-KZ"/>
        </w:rPr>
        <w:t xml:space="preserve"> күді</w:t>
      </w:r>
      <w:r w:rsidR="00F60BC8" w:rsidRPr="00E55FBB">
        <w:rPr>
          <w:snapToGrid w:val="0"/>
          <w:szCs w:val="28"/>
          <w:lang w:val="kk-KZ"/>
        </w:rPr>
        <w:t>кт</w:t>
      </w:r>
      <w:r w:rsidR="00914B68" w:rsidRPr="00E55FBB">
        <w:rPr>
          <w:snapToGrid w:val="0"/>
          <w:szCs w:val="28"/>
          <w:lang w:val="kk-KZ"/>
        </w:rPr>
        <w:t>і</w:t>
      </w:r>
      <w:r w:rsidRPr="00E55FBB">
        <w:rPr>
          <w:snapToGrid w:val="0"/>
          <w:szCs w:val="28"/>
          <w:lang w:val="kk-KZ"/>
        </w:rPr>
        <w:t>, жабайы немесе белгісіз жануарлармен жанасудан және олардың тісте</w:t>
      </w:r>
      <w:r w:rsidR="00F379AB" w:rsidRPr="00E55FBB">
        <w:rPr>
          <w:snapToGrid w:val="0"/>
          <w:szCs w:val="28"/>
          <w:lang w:val="kk-KZ"/>
        </w:rPr>
        <w:t>п алуынан</w:t>
      </w:r>
      <w:r w:rsidRPr="00E55FBB">
        <w:rPr>
          <w:snapToGrid w:val="0"/>
          <w:szCs w:val="28"/>
          <w:lang w:val="kk-KZ"/>
        </w:rPr>
        <w:t xml:space="preserve"> кейін тұлғаларды </w:t>
      </w:r>
      <w:r w:rsidR="00F60BC8" w:rsidRPr="00E55FBB">
        <w:rPr>
          <w:snapToGrid w:val="0"/>
          <w:szCs w:val="28"/>
          <w:lang w:val="kk-KZ"/>
        </w:rPr>
        <w:t xml:space="preserve">құтырмадан </w:t>
      </w:r>
      <w:r w:rsidRPr="00E55FBB">
        <w:rPr>
          <w:snapToGrid w:val="0"/>
          <w:szCs w:val="28"/>
          <w:lang w:val="kk-KZ"/>
        </w:rPr>
        <w:t>емдеу</w:t>
      </w:r>
      <w:r w:rsidR="00AD3E2C" w:rsidRPr="00E55FBB">
        <w:rPr>
          <w:snapToGrid w:val="0"/>
          <w:szCs w:val="28"/>
          <w:lang w:val="kk-KZ"/>
        </w:rPr>
        <w:t>де</w:t>
      </w:r>
      <w:r w:rsidR="00D530F8" w:rsidRPr="00E55FBB">
        <w:rPr>
          <w:snapToGrid w:val="0"/>
          <w:szCs w:val="28"/>
          <w:lang w:val="kk-KZ"/>
        </w:rPr>
        <w:t xml:space="preserve"> және </w:t>
      </w:r>
      <w:r w:rsidR="00F60BC8" w:rsidRPr="00E55FBB">
        <w:rPr>
          <w:snapToGrid w:val="0"/>
          <w:szCs w:val="28"/>
          <w:lang w:val="kk-KZ"/>
        </w:rPr>
        <w:t xml:space="preserve">оның </w:t>
      </w:r>
      <w:r w:rsidR="00AD3E2C" w:rsidRPr="00E55FBB">
        <w:rPr>
          <w:szCs w:val="28"/>
          <w:lang w:val="kk-KZ" w:eastAsia="ru-RU"/>
        </w:rPr>
        <w:t>профилактикасында</w:t>
      </w:r>
    </w:p>
    <w:p w:rsidR="00E861D7" w:rsidRPr="00E55FBB" w:rsidRDefault="00E861D7" w:rsidP="00E55FBB">
      <w:pPr>
        <w:widowControl w:val="0"/>
        <w:spacing w:line="240" w:lineRule="auto"/>
        <w:ind w:firstLine="567"/>
        <w:jc w:val="both"/>
        <w:rPr>
          <w:rFonts w:ascii="Times New Roman" w:hAnsi="Times New Roman"/>
          <w:b/>
          <w:snapToGrid w:val="0"/>
          <w:sz w:val="28"/>
          <w:szCs w:val="28"/>
          <w:lang w:val="kk-KZ"/>
        </w:rPr>
      </w:pPr>
    </w:p>
    <w:p w:rsidR="00E861D7" w:rsidRPr="00E55FBB" w:rsidRDefault="00563EF9" w:rsidP="00E55FBB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E55FBB">
        <w:rPr>
          <w:rFonts w:ascii="Times New Roman" w:hAnsi="Times New Roman"/>
          <w:b/>
          <w:bCs/>
          <w:sz w:val="28"/>
          <w:szCs w:val="28"/>
          <w:lang w:val="kk-KZ"/>
        </w:rPr>
        <w:t>Қолдану тәсілі және</w:t>
      </w:r>
      <w:r w:rsidR="00E861D7" w:rsidRPr="00E55FBB">
        <w:rPr>
          <w:rFonts w:ascii="Times New Roman" w:hAnsi="Times New Roman"/>
          <w:b/>
          <w:bCs/>
          <w:sz w:val="28"/>
          <w:szCs w:val="28"/>
        </w:rPr>
        <w:t xml:space="preserve"> доз</w:t>
      </w:r>
      <w:r w:rsidRPr="00E55FBB">
        <w:rPr>
          <w:rFonts w:ascii="Times New Roman" w:hAnsi="Times New Roman"/>
          <w:b/>
          <w:bCs/>
          <w:sz w:val="28"/>
          <w:szCs w:val="28"/>
          <w:lang w:val="kk-KZ"/>
        </w:rPr>
        <w:t>алар</w:t>
      </w:r>
      <w:r w:rsidR="00E861D7" w:rsidRPr="00E55FBB">
        <w:rPr>
          <w:rFonts w:ascii="Times New Roman" w:hAnsi="Times New Roman"/>
          <w:b/>
          <w:bCs/>
          <w:sz w:val="28"/>
          <w:szCs w:val="28"/>
        </w:rPr>
        <w:t>ы</w:t>
      </w:r>
    </w:p>
    <w:p w:rsidR="00AD3E2C" w:rsidRPr="00E55FBB" w:rsidRDefault="00AD3E2C" w:rsidP="00E55FBB">
      <w:pPr>
        <w:spacing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E55FBB">
        <w:rPr>
          <w:rFonts w:ascii="Times New Roman" w:hAnsi="Times New Roman"/>
          <w:sz w:val="28"/>
          <w:szCs w:val="28"/>
          <w:lang w:val="kk-KZ"/>
        </w:rPr>
        <w:t>ИНДИРАБ</w:t>
      </w:r>
      <w:r w:rsidRPr="00E55FBB">
        <w:rPr>
          <w:rFonts w:ascii="Times New Roman" w:hAnsi="Times New Roman"/>
          <w:snapToGrid w:val="0"/>
          <w:sz w:val="28"/>
          <w:szCs w:val="28"/>
          <w:lang w:val="kk-KZ"/>
        </w:rPr>
        <w:t xml:space="preserve"> вакцинасын вена ішіне енгізуге болмайды!</w:t>
      </w:r>
    </w:p>
    <w:p w:rsidR="00E861D7" w:rsidRPr="00E55FBB" w:rsidRDefault="00876AF8" w:rsidP="00E55FBB">
      <w:pPr>
        <w:spacing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E55FBB">
        <w:rPr>
          <w:rFonts w:ascii="Times New Roman" w:hAnsi="Times New Roman"/>
          <w:i/>
          <w:sz w:val="28"/>
          <w:szCs w:val="28"/>
          <w:lang w:val="kk-KZ"/>
        </w:rPr>
        <w:t>ИНДИРАБ</w:t>
      </w:r>
      <w:r w:rsidR="00EC0D79" w:rsidRPr="00E55FBB">
        <w:rPr>
          <w:rFonts w:ascii="Times New Roman" w:hAnsi="Times New Roman"/>
          <w:i/>
          <w:sz w:val="28"/>
          <w:szCs w:val="28"/>
          <w:lang w:val="kk-KZ"/>
        </w:rPr>
        <w:t xml:space="preserve"> вакцинасын </w:t>
      </w:r>
      <w:r w:rsidR="0034299F" w:rsidRPr="00E55FBB">
        <w:rPr>
          <w:rFonts w:ascii="Times New Roman" w:hAnsi="Times New Roman"/>
          <w:i/>
          <w:sz w:val="28"/>
          <w:szCs w:val="28"/>
          <w:lang w:val="kk-KZ"/>
        </w:rPr>
        <w:t>дайындау</w:t>
      </w:r>
      <w:r w:rsidR="00EC0D79" w:rsidRPr="00E55FBB">
        <w:rPr>
          <w:rFonts w:ascii="Times New Roman" w:hAnsi="Times New Roman"/>
          <w:i/>
          <w:sz w:val="28"/>
          <w:szCs w:val="28"/>
          <w:lang w:val="kk-KZ"/>
        </w:rPr>
        <w:t xml:space="preserve"> және енгізу </w:t>
      </w:r>
      <w:r w:rsidR="00F60BC8" w:rsidRPr="00E55FBB">
        <w:rPr>
          <w:rFonts w:ascii="Times New Roman" w:hAnsi="Times New Roman"/>
          <w:i/>
          <w:sz w:val="28"/>
          <w:szCs w:val="28"/>
          <w:lang w:val="kk-KZ"/>
        </w:rPr>
        <w:t>әдістері</w:t>
      </w:r>
    </w:p>
    <w:p w:rsidR="00061978" w:rsidRPr="00E55FBB" w:rsidRDefault="009F5022" w:rsidP="00E55FBB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55FBB">
        <w:rPr>
          <w:rFonts w:ascii="Times New Roman" w:hAnsi="Times New Roman"/>
          <w:sz w:val="28"/>
          <w:szCs w:val="28"/>
          <w:lang w:val="kk-KZ"/>
        </w:rPr>
        <w:t xml:space="preserve">Еріткіші бар </w:t>
      </w:r>
      <w:r w:rsidR="00061978" w:rsidRPr="00E55FBB">
        <w:rPr>
          <w:rFonts w:ascii="Times New Roman" w:hAnsi="Times New Roman"/>
          <w:sz w:val="28"/>
          <w:szCs w:val="28"/>
          <w:lang w:val="kk-KZ"/>
        </w:rPr>
        <w:t>ампул</w:t>
      </w:r>
      <w:r w:rsidRPr="00E55FBB">
        <w:rPr>
          <w:rFonts w:ascii="Times New Roman" w:hAnsi="Times New Roman"/>
          <w:sz w:val="28"/>
          <w:szCs w:val="28"/>
          <w:lang w:val="kk-KZ"/>
        </w:rPr>
        <w:t>алард</w:t>
      </w:r>
      <w:r w:rsidR="00061978" w:rsidRPr="00E55FBB">
        <w:rPr>
          <w:rFonts w:ascii="Times New Roman" w:hAnsi="Times New Roman"/>
          <w:sz w:val="28"/>
          <w:szCs w:val="28"/>
          <w:lang w:val="kk-KZ"/>
        </w:rPr>
        <w:t>ы</w:t>
      </w:r>
      <w:r w:rsidRPr="00E55FBB">
        <w:rPr>
          <w:rFonts w:ascii="Times New Roman" w:hAnsi="Times New Roman"/>
          <w:sz w:val="28"/>
          <w:szCs w:val="28"/>
          <w:lang w:val="kk-KZ"/>
        </w:rPr>
        <w:t xml:space="preserve"> және</w:t>
      </w:r>
      <w:r w:rsidR="00061978" w:rsidRPr="00E55FB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76AF8" w:rsidRPr="00E55FBB">
        <w:rPr>
          <w:rFonts w:ascii="Times New Roman" w:hAnsi="Times New Roman"/>
          <w:sz w:val="28"/>
          <w:szCs w:val="28"/>
          <w:lang w:val="kk-KZ"/>
        </w:rPr>
        <w:t>ИНДИРАБ</w:t>
      </w:r>
      <w:r w:rsidRPr="00E55FBB">
        <w:rPr>
          <w:rFonts w:ascii="Times New Roman" w:hAnsi="Times New Roman"/>
          <w:sz w:val="28"/>
          <w:szCs w:val="28"/>
          <w:lang w:val="kk-KZ"/>
        </w:rPr>
        <w:t xml:space="preserve"> вакцинасы бар құтыны ашуды, </w:t>
      </w:r>
      <w:r w:rsidR="00061978" w:rsidRPr="00E55FBB">
        <w:rPr>
          <w:rFonts w:ascii="Times New Roman" w:hAnsi="Times New Roman"/>
          <w:sz w:val="28"/>
          <w:szCs w:val="28"/>
          <w:lang w:val="kk-KZ"/>
        </w:rPr>
        <w:t>вакцинаци</w:t>
      </w:r>
      <w:r w:rsidRPr="00E55FBB">
        <w:rPr>
          <w:rFonts w:ascii="Times New Roman" w:hAnsi="Times New Roman"/>
          <w:sz w:val="28"/>
          <w:szCs w:val="28"/>
          <w:lang w:val="kk-KZ"/>
        </w:rPr>
        <w:t>я емшарасын</w:t>
      </w:r>
      <w:r w:rsidR="00061978" w:rsidRPr="00E55FBB">
        <w:rPr>
          <w:rFonts w:ascii="Times New Roman" w:hAnsi="Times New Roman"/>
          <w:sz w:val="28"/>
          <w:szCs w:val="28"/>
          <w:lang w:val="kk-KZ"/>
        </w:rPr>
        <w:t xml:space="preserve"> асептик</w:t>
      </w:r>
      <w:r w:rsidRPr="00E55FBB">
        <w:rPr>
          <w:rFonts w:ascii="Times New Roman" w:hAnsi="Times New Roman"/>
          <w:sz w:val="28"/>
          <w:szCs w:val="28"/>
          <w:lang w:val="kk-KZ"/>
        </w:rPr>
        <w:t>а ережелерінің қатаң қадағалануымен жүзеге асырады</w:t>
      </w:r>
      <w:r w:rsidR="00061978" w:rsidRPr="00E55FBB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E55FBB">
        <w:rPr>
          <w:rFonts w:ascii="Times New Roman" w:hAnsi="Times New Roman"/>
          <w:sz w:val="28"/>
          <w:szCs w:val="28"/>
          <w:lang w:val="kk-KZ"/>
        </w:rPr>
        <w:t>Еріткіші бар ампуланың ішіндегісін</w:t>
      </w:r>
      <w:r w:rsidR="00061978" w:rsidRPr="00E55FBB">
        <w:rPr>
          <w:rFonts w:ascii="Times New Roman" w:hAnsi="Times New Roman"/>
          <w:bCs/>
          <w:snapToGrid w:val="0"/>
          <w:sz w:val="28"/>
          <w:szCs w:val="28"/>
          <w:lang w:val="kk-KZ"/>
        </w:rPr>
        <w:t xml:space="preserve"> лиофилиз</w:t>
      </w:r>
      <w:r w:rsidR="002D58C0" w:rsidRPr="00E55FBB">
        <w:rPr>
          <w:rFonts w:ascii="Times New Roman" w:hAnsi="Times New Roman"/>
          <w:bCs/>
          <w:snapToGrid w:val="0"/>
          <w:sz w:val="28"/>
          <w:szCs w:val="28"/>
          <w:lang w:val="kk-KZ"/>
        </w:rPr>
        <w:t>ацияланған</w:t>
      </w:r>
      <w:r w:rsidR="00061978" w:rsidRPr="00E55FBB">
        <w:rPr>
          <w:rFonts w:ascii="Times New Roman" w:hAnsi="Times New Roman"/>
          <w:bCs/>
          <w:snapToGrid w:val="0"/>
          <w:sz w:val="28"/>
          <w:szCs w:val="28"/>
          <w:lang w:val="kk-KZ"/>
        </w:rPr>
        <w:t xml:space="preserve"> вакцин</w:t>
      </w:r>
      <w:r w:rsidR="002D58C0" w:rsidRPr="00E55FBB">
        <w:rPr>
          <w:rFonts w:ascii="Times New Roman" w:hAnsi="Times New Roman"/>
          <w:bCs/>
          <w:snapToGrid w:val="0"/>
          <w:sz w:val="28"/>
          <w:szCs w:val="28"/>
          <w:lang w:val="kk-KZ"/>
        </w:rPr>
        <w:t>асы бар құтыға аударып</w:t>
      </w:r>
      <w:r w:rsidR="00061978" w:rsidRPr="00E55FBB">
        <w:rPr>
          <w:rFonts w:ascii="Times New Roman" w:hAnsi="Times New Roman"/>
          <w:bCs/>
          <w:snapToGrid w:val="0"/>
          <w:sz w:val="28"/>
          <w:szCs w:val="28"/>
          <w:lang w:val="kk-KZ"/>
        </w:rPr>
        <w:t>,</w:t>
      </w:r>
      <w:r w:rsidR="002D58C0" w:rsidRPr="00E55FBB">
        <w:rPr>
          <w:rFonts w:ascii="Times New Roman" w:hAnsi="Times New Roman"/>
          <w:bCs/>
          <w:snapToGrid w:val="0"/>
          <w:sz w:val="28"/>
          <w:szCs w:val="28"/>
          <w:lang w:val="kk-KZ"/>
        </w:rPr>
        <w:t xml:space="preserve"> абайлап сілкиді және</w:t>
      </w:r>
      <w:r w:rsidR="00061978" w:rsidRPr="00E55FBB">
        <w:rPr>
          <w:rFonts w:ascii="Times New Roman" w:hAnsi="Times New Roman"/>
          <w:bCs/>
          <w:snapToGrid w:val="0"/>
          <w:sz w:val="28"/>
          <w:szCs w:val="28"/>
          <w:lang w:val="kk-KZ"/>
        </w:rPr>
        <w:t xml:space="preserve"> вакцин</w:t>
      </w:r>
      <w:r w:rsidR="002D58C0" w:rsidRPr="00E55FBB">
        <w:rPr>
          <w:rFonts w:ascii="Times New Roman" w:hAnsi="Times New Roman"/>
          <w:bCs/>
          <w:snapToGrid w:val="0"/>
          <w:sz w:val="28"/>
          <w:szCs w:val="28"/>
          <w:lang w:val="kk-KZ"/>
        </w:rPr>
        <w:t>а толық еріг</w:t>
      </w:r>
      <w:r w:rsidR="00891FCC" w:rsidRPr="00E55FBB">
        <w:rPr>
          <w:rFonts w:ascii="Times New Roman" w:hAnsi="Times New Roman"/>
          <w:bCs/>
          <w:snapToGrid w:val="0"/>
          <w:sz w:val="28"/>
          <w:szCs w:val="28"/>
          <w:lang w:val="kk-KZ"/>
        </w:rPr>
        <w:t>е</w:t>
      </w:r>
      <w:r w:rsidR="002D58C0" w:rsidRPr="00E55FBB">
        <w:rPr>
          <w:rFonts w:ascii="Times New Roman" w:hAnsi="Times New Roman"/>
          <w:bCs/>
          <w:snapToGrid w:val="0"/>
          <w:sz w:val="28"/>
          <w:szCs w:val="28"/>
          <w:lang w:val="kk-KZ"/>
        </w:rPr>
        <w:t>нше күте тұрады</w:t>
      </w:r>
      <w:r w:rsidR="00061978" w:rsidRPr="00E55FBB">
        <w:rPr>
          <w:rFonts w:ascii="Times New Roman" w:hAnsi="Times New Roman"/>
          <w:bCs/>
          <w:snapToGrid w:val="0"/>
          <w:sz w:val="28"/>
          <w:szCs w:val="28"/>
          <w:lang w:val="kk-KZ"/>
        </w:rPr>
        <w:t>.</w:t>
      </w:r>
      <w:r w:rsidR="00061978" w:rsidRPr="00E55FB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D58C0" w:rsidRPr="00E55FBB">
        <w:rPr>
          <w:rFonts w:ascii="Times New Roman" w:hAnsi="Times New Roman"/>
          <w:sz w:val="28"/>
          <w:szCs w:val="28"/>
          <w:lang w:val="kk-KZ"/>
        </w:rPr>
        <w:t>Еріту уақыты</w:t>
      </w:r>
      <w:r w:rsidR="00061978" w:rsidRPr="00E55FBB">
        <w:rPr>
          <w:rFonts w:ascii="Times New Roman" w:hAnsi="Times New Roman"/>
          <w:sz w:val="28"/>
          <w:szCs w:val="28"/>
        </w:rPr>
        <w:t xml:space="preserve"> 5 мин</w:t>
      </w:r>
      <w:r w:rsidR="002D58C0" w:rsidRPr="00E55FBB">
        <w:rPr>
          <w:rFonts w:ascii="Times New Roman" w:hAnsi="Times New Roman"/>
          <w:sz w:val="28"/>
          <w:szCs w:val="28"/>
          <w:lang w:val="kk-KZ"/>
        </w:rPr>
        <w:t>уттан аспауға тиіс.</w:t>
      </w:r>
      <w:r w:rsidR="00061978" w:rsidRPr="00E55FBB">
        <w:rPr>
          <w:rFonts w:ascii="Times New Roman" w:hAnsi="Times New Roman"/>
          <w:sz w:val="28"/>
          <w:szCs w:val="28"/>
        </w:rPr>
        <w:t xml:space="preserve"> </w:t>
      </w:r>
      <w:r w:rsidR="002D58C0" w:rsidRPr="00E55FBB">
        <w:rPr>
          <w:rFonts w:ascii="Times New Roman" w:hAnsi="Times New Roman"/>
          <w:sz w:val="28"/>
          <w:szCs w:val="28"/>
          <w:lang w:val="kk-KZ"/>
        </w:rPr>
        <w:t>В</w:t>
      </w:r>
      <w:r w:rsidR="00061978" w:rsidRPr="00E55FBB">
        <w:rPr>
          <w:rFonts w:ascii="Times New Roman" w:hAnsi="Times New Roman"/>
          <w:bCs/>
          <w:snapToGrid w:val="0"/>
          <w:sz w:val="28"/>
          <w:szCs w:val="28"/>
        </w:rPr>
        <w:t>акцин</w:t>
      </w:r>
      <w:r w:rsidR="002D58C0" w:rsidRPr="00E55FBB">
        <w:rPr>
          <w:rFonts w:ascii="Times New Roman" w:hAnsi="Times New Roman"/>
          <w:bCs/>
          <w:snapToGrid w:val="0"/>
          <w:sz w:val="28"/>
          <w:szCs w:val="28"/>
          <w:lang w:val="kk-KZ"/>
        </w:rPr>
        <w:t>а ер</w:t>
      </w:r>
      <w:r w:rsidR="00891FCC" w:rsidRPr="00E55FBB">
        <w:rPr>
          <w:rFonts w:ascii="Times New Roman" w:hAnsi="Times New Roman"/>
          <w:bCs/>
          <w:snapToGrid w:val="0"/>
          <w:sz w:val="28"/>
          <w:szCs w:val="28"/>
          <w:lang w:val="kk-KZ"/>
        </w:rPr>
        <w:t>і</w:t>
      </w:r>
      <w:r w:rsidR="002D58C0" w:rsidRPr="00E55FBB">
        <w:rPr>
          <w:rFonts w:ascii="Times New Roman" w:hAnsi="Times New Roman"/>
          <w:bCs/>
          <w:snapToGrid w:val="0"/>
          <w:sz w:val="28"/>
          <w:szCs w:val="28"/>
          <w:lang w:val="kk-KZ"/>
        </w:rPr>
        <w:t>тіндісі</w:t>
      </w:r>
      <w:r w:rsidR="00061978" w:rsidRPr="00E55FBB">
        <w:rPr>
          <w:rFonts w:ascii="Times New Roman" w:hAnsi="Times New Roman"/>
          <w:bCs/>
          <w:snapToGrid w:val="0"/>
          <w:sz w:val="28"/>
          <w:szCs w:val="28"/>
        </w:rPr>
        <w:t xml:space="preserve"> гомоген</w:t>
      </w:r>
      <w:r w:rsidR="002D58C0" w:rsidRPr="00E55FBB">
        <w:rPr>
          <w:rFonts w:ascii="Times New Roman" w:hAnsi="Times New Roman"/>
          <w:bCs/>
          <w:snapToGrid w:val="0"/>
          <w:sz w:val="28"/>
          <w:szCs w:val="28"/>
          <w:lang w:val="kk-KZ"/>
        </w:rPr>
        <w:t>ді</w:t>
      </w:r>
      <w:r w:rsidR="00061978" w:rsidRPr="00E55FBB">
        <w:rPr>
          <w:rFonts w:ascii="Times New Roman" w:hAnsi="Times New Roman"/>
          <w:bCs/>
          <w:snapToGrid w:val="0"/>
          <w:sz w:val="28"/>
          <w:szCs w:val="28"/>
        </w:rPr>
        <w:t>,</w:t>
      </w:r>
      <w:r w:rsidR="002D58C0" w:rsidRPr="00E55FBB">
        <w:rPr>
          <w:rFonts w:ascii="Times New Roman" w:hAnsi="Times New Roman"/>
          <w:bCs/>
          <w:snapToGrid w:val="0"/>
          <w:sz w:val="28"/>
          <w:szCs w:val="28"/>
          <w:lang w:val="kk-KZ"/>
        </w:rPr>
        <w:t xml:space="preserve"> бөгде бөлшектерсіз мөлдір болуға тиіс. Бүтіндігіне, таңбалануына нұқсан келген құтыдағы, сондай-ақ ерігеннен кейін түсі мен мөлдірлігі өзгерген, жара</w:t>
      </w:r>
      <w:r w:rsidR="00027D37" w:rsidRPr="00E55FBB">
        <w:rPr>
          <w:rFonts w:ascii="Times New Roman" w:hAnsi="Times New Roman"/>
          <w:bCs/>
          <w:snapToGrid w:val="0"/>
          <w:sz w:val="28"/>
          <w:szCs w:val="28"/>
          <w:lang w:val="kk-KZ"/>
        </w:rPr>
        <w:t>мдылық мерзімі өткен немесе дұ</w:t>
      </w:r>
      <w:r w:rsidR="002D58C0" w:rsidRPr="00E55FBB">
        <w:rPr>
          <w:rFonts w:ascii="Times New Roman" w:hAnsi="Times New Roman"/>
          <w:bCs/>
          <w:snapToGrid w:val="0"/>
          <w:sz w:val="28"/>
          <w:szCs w:val="28"/>
          <w:lang w:val="kk-KZ"/>
        </w:rPr>
        <w:t xml:space="preserve">рыс сақталмаған </w:t>
      </w:r>
      <w:r w:rsidR="00200BE6" w:rsidRPr="00E55FBB">
        <w:rPr>
          <w:rFonts w:ascii="Times New Roman" w:hAnsi="Times New Roman"/>
          <w:sz w:val="28"/>
          <w:szCs w:val="28"/>
          <w:lang w:val="kk-KZ"/>
        </w:rPr>
        <w:t>препарат</w:t>
      </w:r>
      <w:r w:rsidR="002D58C0" w:rsidRPr="00E55FBB">
        <w:rPr>
          <w:rFonts w:ascii="Times New Roman" w:hAnsi="Times New Roman"/>
          <w:sz w:val="28"/>
          <w:szCs w:val="28"/>
          <w:lang w:val="kk-KZ"/>
        </w:rPr>
        <w:t xml:space="preserve"> қолдануға жарамайды</w:t>
      </w:r>
      <w:r w:rsidR="00061978" w:rsidRPr="00E55FBB">
        <w:rPr>
          <w:rFonts w:ascii="Times New Roman" w:hAnsi="Times New Roman"/>
          <w:sz w:val="28"/>
          <w:szCs w:val="28"/>
          <w:lang w:val="kk-KZ"/>
        </w:rPr>
        <w:t>.</w:t>
      </w:r>
    </w:p>
    <w:p w:rsidR="0034299F" w:rsidRPr="00E55FBB" w:rsidRDefault="00061978" w:rsidP="00E55FBB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55FBB">
        <w:rPr>
          <w:rFonts w:ascii="Times New Roman" w:hAnsi="Times New Roman"/>
          <w:bCs/>
          <w:snapToGrid w:val="0"/>
          <w:sz w:val="28"/>
          <w:szCs w:val="28"/>
          <w:lang w:val="kk-KZ"/>
        </w:rPr>
        <w:t xml:space="preserve">Вакцина </w:t>
      </w:r>
      <w:r w:rsidR="00A0619B" w:rsidRPr="00E55FBB">
        <w:rPr>
          <w:rFonts w:ascii="Times New Roman" w:hAnsi="Times New Roman"/>
          <w:bCs/>
          <w:snapToGrid w:val="0"/>
          <w:sz w:val="28"/>
          <w:szCs w:val="28"/>
          <w:lang w:val="kk-KZ"/>
        </w:rPr>
        <w:t>ерітілгеннен кейін дереу енгізілуге тиісті</w:t>
      </w:r>
      <w:r w:rsidR="00200BE6" w:rsidRPr="00E55FBB">
        <w:rPr>
          <w:rFonts w:ascii="Times New Roman" w:hAnsi="Times New Roman"/>
          <w:bCs/>
          <w:snapToGrid w:val="0"/>
          <w:sz w:val="28"/>
          <w:szCs w:val="28"/>
          <w:lang w:val="kk-KZ"/>
        </w:rPr>
        <w:t>.</w:t>
      </w:r>
      <w:r w:rsidR="00A0619B" w:rsidRPr="00E55FBB">
        <w:rPr>
          <w:rFonts w:ascii="Times New Roman" w:hAnsi="Times New Roman"/>
          <w:bCs/>
          <w:snapToGrid w:val="0"/>
          <w:sz w:val="28"/>
          <w:szCs w:val="28"/>
          <w:lang w:val="kk-KZ"/>
        </w:rPr>
        <w:t xml:space="preserve"> Ерітілген</w:t>
      </w:r>
      <w:r w:rsidR="00200BE6" w:rsidRPr="00E55FBB">
        <w:rPr>
          <w:rFonts w:ascii="Times New Roman" w:hAnsi="Times New Roman"/>
          <w:sz w:val="28"/>
          <w:szCs w:val="28"/>
          <w:lang w:val="kk-KZ" w:eastAsia="ru-RU"/>
        </w:rPr>
        <w:t xml:space="preserve"> вакцин</w:t>
      </w:r>
      <w:r w:rsidR="00A0619B" w:rsidRPr="00E55FBB">
        <w:rPr>
          <w:rFonts w:ascii="Times New Roman" w:hAnsi="Times New Roman"/>
          <w:sz w:val="28"/>
          <w:szCs w:val="28"/>
          <w:lang w:val="kk-KZ" w:eastAsia="ru-RU"/>
        </w:rPr>
        <w:t>ан</w:t>
      </w:r>
      <w:r w:rsidR="00200BE6" w:rsidRPr="00E55FBB">
        <w:rPr>
          <w:rFonts w:ascii="Times New Roman" w:hAnsi="Times New Roman"/>
          <w:sz w:val="28"/>
          <w:szCs w:val="28"/>
          <w:lang w:val="kk-KZ" w:eastAsia="ru-RU"/>
        </w:rPr>
        <w:t>ы</w:t>
      </w:r>
      <w:r w:rsidR="00A0619B" w:rsidRPr="00E55FBB">
        <w:rPr>
          <w:rFonts w:ascii="Times New Roman" w:hAnsi="Times New Roman"/>
          <w:sz w:val="28"/>
          <w:szCs w:val="28"/>
          <w:lang w:val="kk-KZ" w:eastAsia="ru-RU"/>
        </w:rPr>
        <w:t xml:space="preserve"> сақтауға жол берілмейді</w:t>
      </w:r>
      <w:r w:rsidR="00200BE6" w:rsidRPr="00E55FBB">
        <w:rPr>
          <w:rFonts w:ascii="Times New Roman" w:hAnsi="Times New Roman"/>
          <w:sz w:val="28"/>
          <w:szCs w:val="28"/>
          <w:lang w:val="kk-KZ" w:eastAsia="ru-RU"/>
        </w:rPr>
        <w:t>.</w:t>
      </w:r>
      <w:r w:rsidR="00A0619B" w:rsidRPr="00E55FBB">
        <w:rPr>
          <w:rFonts w:ascii="Times New Roman" w:hAnsi="Times New Roman"/>
          <w:sz w:val="28"/>
          <w:szCs w:val="28"/>
          <w:lang w:val="kk-KZ" w:eastAsia="ru-RU"/>
        </w:rPr>
        <w:t xml:space="preserve"> Еріген</w:t>
      </w:r>
      <w:r w:rsidR="00E861D7" w:rsidRPr="00E55FBB">
        <w:rPr>
          <w:rFonts w:ascii="Times New Roman" w:hAnsi="Times New Roman"/>
          <w:sz w:val="28"/>
          <w:szCs w:val="28"/>
          <w:lang w:val="kk-KZ"/>
        </w:rPr>
        <w:t xml:space="preserve"> вакцин</w:t>
      </w:r>
      <w:r w:rsidR="00A0619B" w:rsidRPr="00E55FBB">
        <w:rPr>
          <w:rFonts w:ascii="Times New Roman" w:hAnsi="Times New Roman"/>
          <w:sz w:val="28"/>
          <w:szCs w:val="28"/>
          <w:lang w:val="kk-KZ"/>
        </w:rPr>
        <w:t xml:space="preserve">аны ересектердің иығының </w:t>
      </w:r>
      <w:r w:rsidR="00F60BC8" w:rsidRPr="00E55FBB">
        <w:rPr>
          <w:rFonts w:ascii="Times New Roman" w:hAnsi="Times New Roman"/>
          <w:sz w:val="28"/>
          <w:szCs w:val="28"/>
          <w:lang w:val="kk-KZ"/>
        </w:rPr>
        <w:t>дельта пішінді</w:t>
      </w:r>
      <w:r w:rsidR="00A0619B" w:rsidRPr="00E55FB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0619B" w:rsidRPr="00E55FBB">
        <w:rPr>
          <w:rFonts w:ascii="Times New Roman" w:hAnsi="Times New Roman"/>
          <w:sz w:val="28"/>
          <w:szCs w:val="28"/>
          <w:u w:val="single"/>
          <w:lang w:val="kk-KZ"/>
        </w:rPr>
        <w:t>бұлшықетінің ішіне</w:t>
      </w:r>
      <w:r w:rsidR="00A0619B" w:rsidRPr="00E55FBB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E861D7" w:rsidRPr="00E55FBB">
        <w:rPr>
          <w:rFonts w:ascii="Times New Roman" w:hAnsi="Times New Roman"/>
          <w:sz w:val="28"/>
          <w:szCs w:val="28"/>
          <w:lang w:val="kk-KZ"/>
        </w:rPr>
        <w:t xml:space="preserve">5 </w:t>
      </w:r>
      <w:r w:rsidR="00A0619B" w:rsidRPr="00E55FBB">
        <w:rPr>
          <w:rFonts w:ascii="Times New Roman" w:hAnsi="Times New Roman"/>
          <w:sz w:val="28"/>
          <w:szCs w:val="28"/>
          <w:lang w:val="kk-KZ"/>
        </w:rPr>
        <w:t>жасқа дейінгі балаларға</w:t>
      </w:r>
      <w:r w:rsidR="00E861D7" w:rsidRPr="00E55FBB">
        <w:rPr>
          <w:rFonts w:ascii="Times New Roman" w:hAnsi="Times New Roman"/>
          <w:sz w:val="28"/>
          <w:szCs w:val="28"/>
          <w:lang w:val="kk-KZ"/>
        </w:rPr>
        <w:t xml:space="preserve"> –</w:t>
      </w:r>
      <w:r w:rsidR="00A0619B" w:rsidRPr="00E55FBB">
        <w:rPr>
          <w:rFonts w:ascii="Times New Roman" w:hAnsi="Times New Roman"/>
          <w:sz w:val="28"/>
          <w:szCs w:val="28"/>
          <w:lang w:val="kk-KZ"/>
        </w:rPr>
        <w:t xml:space="preserve"> санының алдыңғы бүйір жақ бетінің жоғарғы бөлігіне баяу енгізеді</w:t>
      </w:r>
      <w:r w:rsidR="00E861D7" w:rsidRPr="00E55FBB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E861D7" w:rsidRPr="00E55FBB" w:rsidRDefault="00E861D7" w:rsidP="00E55F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5FBB">
        <w:rPr>
          <w:rFonts w:ascii="Times New Roman" w:hAnsi="Times New Roman"/>
          <w:sz w:val="28"/>
          <w:szCs w:val="28"/>
          <w:u w:val="single"/>
          <w:lang w:val="kk-KZ"/>
        </w:rPr>
        <w:t>Вакцин</w:t>
      </w:r>
      <w:r w:rsidR="00A0619B" w:rsidRPr="00E55FBB">
        <w:rPr>
          <w:rFonts w:ascii="Times New Roman" w:hAnsi="Times New Roman"/>
          <w:sz w:val="28"/>
          <w:szCs w:val="28"/>
          <w:u w:val="single"/>
          <w:lang w:val="kk-KZ"/>
        </w:rPr>
        <w:t>ан</w:t>
      </w:r>
      <w:r w:rsidRPr="00E55FBB">
        <w:rPr>
          <w:rFonts w:ascii="Times New Roman" w:hAnsi="Times New Roman"/>
          <w:sz w:val="28"/>
          <w:szCs w:val="28"/>
          <w:u w:val="single"/>
          <w:lang w:val="kk-KZ"/>
        </w:rPr>
        <w:t>ы</w:t>
      </w:r>
      <w:r w:rsidR="00A0619B" w:rsidRPr="00E55FBB">
        <w:rPr>
          <w:rFonts w:ascii="Times New Roman" w:hAnsi="Times New Roman"/>
          <w:sz w:val="28"/>
          <w:szCs w:val="28"/>
          <w:u w:val="single"/>
          <w:lang w:val="kk-KZ"/>
        </w:rPr>
        <w:t xml:space="preserve"> бөксе аймағына енгізуге </w:t>
      </w:r>
      <w:r w:rsidR="0048622D" w:rsidRPr="00E55FBB">
        <w:rPr>
          <w:rFonts w:ascii="Times New Roman" w:hAnsi="Times New Roman"/>
          <w:sz w:val="28"/>
          <w:szCs w:val="28"/>
          <w:u w:val="single"/>
          <w:lang w:val="kk-KZ"/>
        </w:rPr>
        <w:t xml:space="preserve">рұқсат </w:t>
      </w:r>
      <w:r w:rsidR="00A0619B" w:rsidRPr="00E55FBB">
        <w:rPr>
          <w:rFonts w:ascii="Times New Roman" w:hAnsi="Times New Roman"/>
          <w:sz w:val="28"/>
          <w:szCs w:val="28"/>
          <w:u w:val="single"/>
          <w:lang w:val="kk-KZ"/>
        </w:rPr>
        <w:t>е</w:t>
      </w:r>
      <w:r w:rsidR="0048622D" w:rsidRPr="00E55FBB">
        <w:rPr>
          <w:rFonts w:ascii="Times New Roman" w:hAnsi="Times New Roman"/>
          <w:sz w:val="28"/>
          <w:szCs w:val="28"/>
          <w:u w:val="single"/>
          <w:lang w:val="kk-KZ"/>
        </w:rPr>
        <w:t>т</w:t>
      </w:r>
      <w:r w:rsidR="00A0619B" w:rsidRPr="00E55FBB">
        <w:rPr>
          <w:rFonts w:ascii="Times New Roman" w:hAnsi="Times New Roman"/>
          <w:sz w:val="28"/>
          <w:szCs w:val="28"/>
          <w:u w:val="single"/>
          <w:lang w:val="kk-KZ"/>
        </w:rPr>
        <w:t>ілмейді</w:t>
      </w:r>
      <w:r w:rsidR="00200BE6" w:rsidRPr="00E55FBB">
        <w:rPr>
          <w:rFonts w:ascii="Times New Roman" w:hAnsi="Times New Roman"/>
          <w:sz w:val="28"/>
          <w:szCs w:val="28"/>
          <w:u w:val="single"/>
          <w:lang w:val="kk-KZ"/>
        </w:rPr>
        <w:t>!</w:t>
      </w:r>
      <w:r w:rsidR="00200BE6" w:rsidRPr="00E55FBB">
        <w:rPr>
          <w:rFonts w:ascii="Times New Roman" w:hAnsi="Times New Roman"/>
          <w:bCs/>
          <w:snapToGrid w:val="0"/>
          <w:sz w:val="28"/>
          <w:szCs w:val="28"/>
          <w:lang w:val="kk-KZ"/>
        </w:rPr>
        <w:t xml:space="preserve"> </w:t>
      </w:r>
      <w:r w:rsidR="00A0619B" w:rsidRPr="00E55FBB">
        <w:rPr>
          <w:rFonts w:ascii="Times New Roman" w:hAnsi="Times New Roman"/>
          <w:bCs/>
          <w:snapToGrid w:val="0"/>
          <w:sz w:val="28"/>
          <w:szCs w:val="28"/>
          <w:lang w:val="kk-KZ"/>
        </w:rPr>
        <w:t>И</w:t>
      </w:r>
      <w:r w:rsidR="00200BE6" w:rsidRPr="00E55FBB">
        <w:rPr>
          <w:rFonts w:ascii="Times New Roman" w:hAnsi="Times New Roman"/>
          <w:bCs/>
          <w:snapToGrid w:val="0"/>
          <w:sz w:val="28"/>
          <w:szCs w:val="28"/>
        </w:rPr>
        <w:t>ммунизаци</w:t>
      </w:r>
      <w:r w:rsidR="00A0619B" w:rsidRPr="00E55FBB">
        <w:rPr>
          <w:rFonts w:ascii="Times New Roman" w:hAnsi="Times New Roman"/>
          <w:bCs/>
          <w:snapToGrid w:val="0"/>
          <w:sz w:val="28"/>
          <w:szCs w:val="28"/>
          <w:lang w:val="kk-KZ"/>
        </w:rPr>
        <w:t xml:space="preserve">ядан кейін </w:t>
      </w:r>
      <w:r w:rsidR="0034299F" w:rsidRPr="00E55FBB">
        <w:rPr>
          <w:rFonts w:ascii="Times New Roman" w:hAnsi="Times New Roman"/>
          <w:bCs/>
          <w:snapToGrid w:val="0"/>
          <w:sz w:val="28"/>
          <w:szCs w:val="28"/>
          <w:lang w:val="kk-KZ"/>
        </w:rPr>
        <w:t>шприц</w:t>
      </w:r>
      <w:r w:rsidR="00A0619B" w:rsidRPr="00E55FBB">
        <w:rPr>
          <w:rFonts w:ascii="Times New Roman" w:hAnsi="Times New Roman"/>
          <w:bCs/>
          <w:snapToGrid w:val="0"/>
          <w:sz w:val="28"/>
          <w:szCs w:val="28"/>
          <w:lang w:val="kk-KZ"/>
        </w:rPr>
        <w:t xml:space="preserve">тер мен </w:t>
      </w:r>
      <w:r w:rsidR="00200BE6" w:rsidRPr="00E55FBB">
        <w:rPr>
          <w:rFonts w:ascii="Times New Roman" w:hAnsi="Times New Roman"/>
          <w:bCs/>
          <w:snapToGrid w:val="0"/>
          <w:sz w:val="28"/>
          <w:szCs w:val="28"/>
        </w:rPr>
        <w:t>и</w:t>
      </w:r>
      <w:r w:rsidR="00A0619B" w:rsidRPr="00E55FBB">
        <w:rPr>
          <w:rFonts w:ascii="Times New Roman" w:hAnsi="Times New Roman"/>
          <w:bCs/>
          <w:snapToGrid w:val="0"/>
          <w:sz w:val="28"/>
          <w:szCs w:val="28"/>
          <w:lang w:val="kk-KZ"/>
        </w:rPr>
        <w:t>нелер жойылуға тиіс</w:t>
      </w:r>
      <w:r w:rsidR="00200BE6" w:rsidRPr="00E55FBB">
        <w:rPr>
          <w:rFonts w:ascii="Times New Roman" w:hAnsi="Times New Roman"/>
          <w:bCs/>
          <w:snapToGrid w:val="0"/>
          <w:sz w:val="28"/>
          <w:szCs w:val="28"/>
        </w:rPr>
        <w:t>.</w:t>
      </w:r>
    </w:p>
    <w:p w:rsidR="00E861D7" w:rsidRPr="00E55FBB" w:rsidRDefault="00E861D7" w:rsidP="00E55FB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5FBB">
        <w:rPr>
          <w:rFonts w:ascii="Times New Roman" w:hAnsi="Times New Roman"/>
          <w:sz w:val="28"/>
          <w:szCs w:val="28"/>
        </w:rPr>
        <w:t>Вакцин</w:t>
      </w:r>
      <w:r w:rsidR="00A0619B" w:rsidRPr="00E55FBB">
        <w:rPr>
          <w:rFonts w:ascii="Times New Roman" w:hAnsi="Times New Roman"/>
          <w:sz w:val="28"/>
          <w:szCs w:val="28"/>
          <w:lang w:val="kk-KZ"/>
        </w:rPr>
        <w:t>а алушы кемі 30 минут</w:t>
      </w:r>
      <w:r w:rsidRPr="00E55FBB">
        <w:rPr>
          <w:rFonts w:ascii="Times New Roman" w:hAnsi="Times New Roman"/>
          <w:sz w:val="28"/>
          <w:szCs w:val="28"/>
        </w:rPr>
        <w:t xml:space="preserve"> медицин</w:t>
      </w:r>
      <w:r w:rsidR="00A0619B" w:rsidRPr="00E55FBB">
        <w:rPr>
          <w:rFonts w:ascii="Times New Roman" w:hAnsi="Times New Roman"/>
          <w:sz w:val="28"/>
          <w:szCs w:val="28"/>
          <w:lang w:val="kk-KZ"/>
        </w:rPr>
        <w:t>алық қадағалауда болуға тиіс</w:t>
      </w:r>
      <w:r w:rsidRPr="00E55FBB">
        <w:rPr>
          <w:rFonts w:ascii="Times New Roman" w:hAnsi="Times New Roman"/>
          <w:sz w:val="28"/>
          <w:szCs w:val="28"/>
        </w:rPr>
        <w:t>.</w:t>
      </w:r>
    </w:p>
    <w:p w:rsidR="007E5551" w:rsidRPr="00E55FBB" w:rsidRDefault="00972BA2" w:rsidP="00E55FBB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5FBB">
        <w:rPr>
          <w:rFonts w:ascii="Times New Roman" w:hAnsi="Times New Roman"/>
          <w:sz w:val="28"/>
          <w:szCs w:val="28"/>
          <w:lang w:val="kk-KZ" w:eastAsia="ru-RU"/>
        </w:rPr>
        <w:t>И</w:t>
      </w:r>
      <w:r w:rsidRPr="00E55FBB">
        <w:rPr>
          <w:rFonts w:ascii="Times New Roman" w:hAnsi="Times New Roman"/>
          <w:sz w:val="28"/>
          <w:szCs w:val="28"/>
          <w:lang w:eastAsia="ru-RU"/>
        </w:rPr>
        <w:t>ммунизаци</w:t>
      </w:r>
      <w:r w:rsidRPr="00E55FBB">
        <w:rPr>
          <w:rFonts w:ascii="Times New Roman" w:hAnsi="Times New Roman"/>
          <w:sz w:val="28"/>
          <w:szCs w:val="28"/>
          <w:lang w:val="kk-KZ" w:eastAsia="ru-RU"/>
        </w:rPr>
        <w:t>я д</w:t>
      </w:r>
      <w:r w:rsidR="00E861D7" w:rsidRPr="00E55FBB">
        <w:rPr>
          <w:rFonts w:ascii="Times New Roman" w:hAnsi="Times New Roman"/>
          <w:sz w:val="28"/>
          <w:szCs w:val="28"/>
          <w:lang w:eastAsia="ru-RU"/>
        </w:rPr>
        <w:t>оз</w:t>
      </w:r>
      <w:r w:rsidRPr="00E55FBB">
        <w:rPr>
          <w:rFonts w:ascii="Times New Roman" w:hAnsi="Times New Roman"/>
          <w:sz w:val="28"/>
          <w:szCs w:val="28"/>
          <w:lang w:val="kk-KZ" w:eastAsia="ru-RU"/>
        </w:rPr>
        <w:t>алар</w:t>
      </w:r>
      <w:r w:rsidR="00E861D7" w:rsidRPr="00E55FBB">
        <w:rPr>
          <w:rFonts w:ascii="Times New Roman" w:hAnsi="Times New Roman"/>
          <w:sz w:val="28"/>
          <w:szCs w:val="28"/>
          <w:lang w:eastAsia="ru-RU"/>
        </w:rPr>
        <w:t>ы</w:t>
      </w:r>
      <w:r w:rsidR="0026183A" w:rsidRPr="00E55FBB">
        <w:rPr>
          <w:rFonts w:ascii="Times New Roman" w:hAnsi="Times New Roman"/>
          <w:sz w:val="28"/>
          <w:szCs w:val="28"/>
          <w:lang w:val="kk-KZ" w:eastAsia="ru-RU"/>
        </w:rPr>
        <w:t xml:space="preserve"> мен сызбалар</w:t>
      </w:r>
      <w:r w:rsidRPr="00E55FBB">
        <w:rPr>
          <w:rFonts w:ascii="Times New Roman" w:hAnsi="Times New Roman"/>
          <w:sz w:val="28"/>
          <w:szCs w:val="28"/>
          <w:lang w:val="kk-KZ" w:eastAsia="ru-RU"/>
        </w:rPr>
        <w:t>ы балалар мен ересектер үшін бірдей</w:t>
      </w:r>
      <w:r w:rsidR="00200BE6" w:rsidRPr="00E55FBB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E1464B" w:rsidRPr="00E55FBB">
        <w:rPr>
          <w:rFonts w:ascii="Times New Roman" w:hAnsi="Times New Roman"/>
          <w:snapToGrid w:val="0"/>
          <w:sz w:val="28"/>
          <w:szCs w:val="28"/>
        </w:rPr>
        <w:t xml:space="preserve"> 0,</w:t>
      </w:r>
      <w:r w:rsidR="00200BE6" w:rsidRPr="00E55FBB">
        <w:rPr>
          <w:rFonts w:ascii="Times New Roman" w:hAnsi="Times New Roman"/>
          <w:snapToGrid w:val="0"/>
          <w:sz w:val="28"/>
          <w:szCs w:val="28"/>
        </w:rPr>
        <w:t>5 мл</w:t>
      </w:r>
      <w:r w:rsidRPr="00E55FBB">
        <w:rPr>
          <w:rFonts w:ascii="Times New Roman" w:hAnsi="Times New Roman"/>
          <w:snapToGrid w:val="0"/>
          <w:sz w:val="28"/>
          <w:szCs w:val="28"/>
          <w:lang w:val="kk-KZ"/>
        </w:rPr>
        <w:t>-ден</w:t>
      </w:r>
      <w:r w:rsidR="007E5551" w:rsidRPr="00E55FBB">
        <w:rPr>
          <w:rFonts w:ascii="Times New Roman" w:hAnsi="Times New Roman"/>
          <w:snapToGrid w:val="0"/>
          <w:sz w:val="28"/>
          <w:szCs w:val="28"/>
        </w:rPr>
        <w:t>.</w:t>
      </w:r>
    </w:p>
    <w:p w:rsidR="00200BE6" w:rsidRPr="00E55FBB" w:rsidRDefault="0034299F" w:rsidP="00E55FBB">
      <w:pPr>
        <w:spacing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E55FBB">
        <w:rPr>
          <w:rFonts w:ascii="Times New Roman" w:hAnsi="Times New Roman"/>
          <w:i/>
          <w:sz w:val="28"/>
          <w:szCs w:val="28"/>
          <w:lang w:val="kk-KZ"/>
        </w:rPr>
        <w:t>Құтырманы жұқтыру</w:t>
      </w:r>
      <w:r w:rsidR="00C67AF1" w:rsidRPr="00E55FBB">
        <w:rPr>
          <w:rFonts w:ascii="Times New Roman" w:hAnsi="Times New Roman"/>
          <w:i/>
          <w:sz w:val="28"/>
          <w:szCs w:val="28"/>
          <w:lang w:val="kk-KZ"/>
        </w:rPr>
        <w:t xml:space="preserve"> қаупі жоғары тұлғаларды </w:t>
      </w:r>
      <w:r w:rsidRPr="00E55FBB">
        <w:rPr>
          <w:rFonts w:ascii="Times New Roman" w:hAnsi="Times New Roman"/>
          <w:i/>
          <w:sz w:val="28"/>
          <w:szCs w:val="28"/>
          <w:lang w:val="kk-KZ"/>
        </w:rPr>
        <w:t xml:space="preserve">профилактикалық </w:t>
      </w:r>
      <w:r w:rsidR="00200BE6" w:rsidRPr="00E55FBB">
        <w:rPr>
          <w:rFonts w:ascii="Times New Roman" w:hAnsi="Times New Roman"/>
          <w:i/>
          <w:sz w:val="28"/>
          <w:szCs w:val="28"/>
          <w:lang w:val="kk-KZ"/>
        </w:rPr>
        <w:t>иммунизаци</w:t>
      </w:r>
      <w:r w:rsidR="00C67AF1" w:rsidRPr="00E55FBB">
        <w:rPr>
          <w:rFonts w:ascii="Times New Roman" w:hAnsi="Times New Roman"/>
          <w:i/>
          <w:sz w:val="28"/>
          <w:szCs w:val="28"/>
          <w:lang w:val="kk-KZ"/>
        </w:rPr>
        <w:t>ялау сызбасы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1"/>
        <w:gridCol w:w="4587"/>
      </w:tblGrid>
      <w:tr w:rsidR="00200BE6" w:rsidRPr="00E55FBB">
        <w:tc>
          <w:tcPr>
            <w:tcW w:w="5040" w:type="dxa"/>
          </w:tcPr>
          <w:p w:rsidR="00200BE6" w:rsidRPr="00E55FBB" w:rsidRDefault="004D1101" w:rsidP="00273BAD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5FBB">
              <w:rPr>
                <w:rFonts w:ascii="Times New Roman" w:hAnsi="Times New Roman"/>
                <w:sz w:val="28"/>
                <w:szCs w:val="28"/>
                <w:lang w:val="kk-KZ"/>
              </w:rPr>
              <w:t>Бастапқы</w:t>
            </w:r>
            <w:r w:rsidR="00200BE6" w:rsidRPr="00E55FBB">
              <w:rPr>
                <w:rFonts w:ascii="Times New Roman" w:hAnsi="Times New Roman"/>
                <w:sz w:val="28"/>
                <w:szCs w:val="28"/>
              </w:rPr>
              <w:t xml:space="preserve"> иммунизация</w:t>
            </w:r>
          </w:p>
        </w:tc>
        <w:tc>
          <w:tcPr>
            <w:tcW w:w="5040" w:type="dxa"/>
          </w:tcPr>
          <w:p w:rsidR="00200BE6" w:rsidRPr="00E55FBB" w:rsidRDefault="00200BE6" w:rsidP="00273BA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5FBB">
              <w:rPr>
                <w:rFonts w:ascii="Times New Roman" w:hAnsi="Times New Roman"/>
                <w:sz w:val="28"/>
                <w:szCs w:val="28"/>
              </w:rPr>
              <w:t>1 доз</w:t>
            </w:r>
            <w:r w:rsidR="004D1101" w:rsidRPr="00E55FBB">
              <w:rPr>
                <w:rFonts w:ascii="Times New Roman" w:hAnsi="Times New Roman"/>
                <w:sz w:val="28"/>
                <w:szCs w:val="28"/>
                <w:lang w:val="kk-KZ"/>
              </w:rPr>
              <w:t>адан</w:t>
            </w:r>
            <w:r w:rsidRPr="00E55FBB">
              <w:rPr>
                <w:rFonts w:ascii="Times New Roman" w:hAnsi="Times New Roman"/>
                <w:sz w:val="28"/>
                <w:szCs w:val="28"/>
              </w:rPr>
              <w:t xml:space="preserve"> (0,5 мл) - 3 инъекци</w:t>
            </w:r>
            <w:r w:rsidR="004D1101" w:rsidRPr="00E55FBB">
              <w:rPr>
                <w:rFonts w:ascii="Times New Roman" w:hAnsi="Times New Roman"/>
                <w:sz w:val="28"/>
                <w:szCs w:val="28"/>
                <w:lang w:val="kk-KZ"/>
              </w:rPr>
              <w:t>я</w:t>
            </w:r>
            <w:r w:rsidRPr="00E55FBB">
              <w:rPr>
                <w:rFonts w:ascii="Times New Roman" w:hAnsi="Times New Roman"/>
                <w:sz w:val="28"/>
                <w:szCs w:val="28"/>
              </w:rPr>
              <w:t xml:space="preserve"> 0; 7 </w:t>
            </w:r>
            <w:r w:rsidR="004D1101" w:rsidRPr="00E55FBB">
              <w:rPr>
                <w:rFonts w:ascii="Times New Roman" w:hAnsi="Times New Roman"/>
                <w:sz w:val="28"/>
                <w:szCs w:val="28"/>
                <w:lang w:val="kk-KZ"/>
              </w:rPr>
              <w:t>және</w:t>
            </w:r>
            <w:r w:rsidRPr="00E55FBB">
              <w:rPr>
                <w:rFonts w:ascii="Times New Roman" w:hAnsi="Times New Roman"/>
                <w:sz w:val="28"/>
                <w:szCs w:val="28"/>
              </w:rPr>
              <w:t xml:space="preserve"> 30-</w:t>
            </w:r>
            <w:r w:rsidR="004D1101" w:rsidRPr="00E55FBB">
              <w:rPr>
                <w:rFonts w:ascii="Times New Roman" w:hAnsi="Times New Roman"/>
                <w:sz w:val="28"/>
                <w:szCs w:val="28"/>
                <w:lang w:val="kk-KZ"/>
              </w:rPr>
              <w:t>шы күні</w:t>
            </w:r>
          </w:p>
        </w:tc>
      </w:tr>
      <w:tr w:rsidR="00200BE6" w:rsidRPr="00E55FBB">
        <w:tc>
          <w:tcPr>
            <w:tcW w:w="5040" w:type="dxa"/>
          </w:tcPr>
          <w:p w:rsidR="00200BE6" w:rsidRPr="00E55FBB" w:rsidRDefault="004D1101" w:rsidP="00273BA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5FBB">
              <w:rPr>
                <w:rFonts w:ascii="Times New Roman" w:hAnsi="Times New Roman"/>
                <w:sz w:val="28"/>
                <w:szCs w:val="28"/>
                <w:lang w:val="kk-KZ"/>
              </w:rPr>
              <w:t>Алғашқы</w:t>
            </w:r>
            <w:r w:rsidR="00200BE6" w:rsidRPr="00E55FBB">
              <w:rPr>
                <w:rFonts w:ascii="Times New Roman" w:hAnsi="Times New Roman"/>
                <w:sz w:val="28"/>
                <w:szCs w:val="28"/>
              </w:rPr>
              <w:t xml:space="preserve"> ревакцинация 1 </w:t>
            </w:r>
            <w:r w:rsidRPr="00E55FBB">
              <w:rPr>
                <w:rFonts w:ascii="Times New Roman" w:hAnsi="Times New Roman"/>
                <w:sz w:val="28"/>
                <w:szCs w:val="28"/>
                <w:lang w:val="kk-KZ"/>
              </w:rPr>
              <w:t>жылдан соң</w:t>
            </w:r>
          </w:p>
        </w:tc>
        <w:tc>
          <w:tcPr>
            <w:tcW w:w="5040" w:type="dxa"/>
          </w:tcPr>
          <w:p w:rsidR="00200BE6" w:rsidRPr="00E55FBB" w:rsidRDefault="00200BE6" w:rsidP="00273BA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5FBB">
              <w:rPr>
                <w:rFonts w:ascii="Times New Roman" w:hAnsi="Times New Roman"/>
                <w:sz w:val="28"/>
                <w:szCs w:val="28"/>
              </w:rPr>
              <w:t>1 доз</w:t>
            </w:r>
            <w:r w:rsidR="004D1101" w:rsidRPr="00E55FBB">
              <w:rPr>
                <w:rFonts w:ascii="Times New Roman" w:hAnsi="Times New Roman"/>
                <w:sz w:val="28"/>
                <w:szCs w:val="28"/>
                <w:lang w:val="kk-KZ"/>
              </w:rPr>
              <w:t>адан</w:t>
            </w:r>
            <w:r w:rsidRPr="00E55FBB">
              <w:rPr>
                <w:rFonts w:ascii="Times New Roman" w:hAnsi="Times New Roman"/>
                <w:sz w:val="28"/>
                <w:szCs w:val="28"/>
              </w:rPr>
              <w:t xml:space="preserve"> (0,5 мл) - 1 инъекция</w:t>
            </w:r>
          </w:p>
        </w:tc>
      </w:tr>
      <w:tr w:rsidR="00200BE6" w:rsidRPr="00E55FBB">
        <w:tc>
          <w:tcPr>
            <w:tcW w:w="5040" w:type="dxa"/>
          </w:tcPr>
          <w:p w:rsidR="00200BE6" w:rsidRPr="00E55FBB" w:rsidRDefault="004D1101" w:rsidP="00273BA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5FBB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Әріқарайғы</w:t>
            </w:r>
            <w:r w:rsidR="00200BE6" w:rsidRPr="00E55FBB">
              <w:rPr>
                <w:rFonts w:ascii="Times New Roman" w:hAnsi="Times New Roman"/>
                <w:sz w:val="28"/>
                <w:szCs w:val="28"/>
              </w:rPr>
              <w:t xml:space="preserve"> ревакцинаци</w:t>
            </w:r>
            <w:r w:rsidRPr="00E55FBB">
              <w:rPr>
                <w:rFonts w:ascii="Times New Roman" w:hAnsi="Times New Roman"/>
                <w:sz w:val="28"/>
                <w:szCs w:val="28"/>
                <w:lang w:val="kk-KZ"/>
              </w:rPr>
              <w:t>ялар</w:t>
            </w:r>
            <w:r w:rsidR="00273BAD" w:rsidRPr="00E55F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E55FBB">
              <w:rPr>
                <w:rFonts w:ascii="Times New Roman" w:hAnsi="Times New Roman"/>
                <w:sz w:val="28"/>
                <w:szCs w:val="28"/>
                <w:lang w:val="kk-KZ"/>
              </w:rPr>
              <w:t>әр</w:t>
            </w:r>
            <w:r w:rsidR="00200BE6" w:rsidRPr="00E55FBB"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r w:rsidRPr="00E55FBB">
              <w:rPr>
                <w:rFonts w:ascii="Times New Roman" w:hAnsi="Times New Roman"/>
                <w:sz w:val="28"/>
                <w:szCs w:val="28"/>
                <w:lang w:val="kk-KZ"/>
              </w:rPr>
              <w:t>жыл сайын</w:t>
            </w:r>
          </w:p>
        </w:tc>
        <w:tc>
          <w:tcPr>
            <w:tcW w:w="5040" w:type="dxa"/>
          </w:tcPr>
          <w:p w:rsidR="00200BE6" w:rsidRPr="00E55FBB" w:rsidRDefault="00200BE6" w:rsidP="00273BA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5FBB">
              <w:rPr>
                <w:rFonts w:ascii="Times New Roman" w:hAnsi="Times New Roman"/>
                <w:sz w:val="28"/>
                <w:szCs w:val="28"/>
              </w:rPr>
              <w:t>1 доз</w:t>
            </w:r>
            <w:r w:rsidR="004D1101" w:rsidRPr="00E55FBB">
              <w:rPr>
                <w:rFonts w:ascii="Times New Roman" w:hAnsi="Times New Roman"/>
                <w:sz w:val="28"/>
                <w:szCs w:val="28"/>
                <w:lang w:val="kk-KZ"/>
              </w:rPr>
              <w:t>адан</w:t>
            </w:r>
            <w:r w:rsidRPr="00E55FBB">
              <w:rPr>
                <w:rFonts w:ascii="Times New Roman" w:hAnsi="Times New Roman"/>
                <w:sz w:val="28"/>
                <w:szCs w:val="28"/>
              </w:rPr>
              <w:t xml:space="preserve"> (0,5 мл) - 1 инъекция </w:t>
            </w:r>
          </w:p>
        </w:tc>
      </w:tr>
    </w:tbl>
    <w:p w:rsidR="00473172" w:rsidRPr="00E55FBB" w:rsidRDefault="00D52A36" w:rsidP="00E55F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5FBB">
        <w:rPr>
          <w:rFonts w:ascii="Times New Roman" w:hAnsi="Times New Roman"/>
          <w:sz w:val="28"/>
          <w:szCs w:val="28"/>
          <w:lang w:val="kk-KZ"/>
        </w:rPr>
        <w:t>Құтырман</w:t>
      </w:r>
      <w:r w:rsidR="009C2118" w:rsidRPr="00E55FBB">
        <w:rPr>
          <w:rFonts w:ascii="Times New Roman" w:hAnsi="Times New Roman"/>
          <w:sz w:val="28"/>
          <w:szCs w:val="28"/>
          <w:lang w:val="kk-KZ"/>
        </w:rPr>
        <w:t>ы</w:t>
      </w:r>
      <w:r w:rsidRPr="00E55FBB">
        <w:rPr>
          <w:rFonts w:ascii="Times New Roman" w:hAnsi="Times New Roman"/>
          <w:sz w:val="28"/>
          <w:szCs w:val="28"/>
          <w:lang w:val="kk-KZ"/>
        </w:rPr>
        <w:t xml:space="preserve"> жұқ</w:t>
      </w:r>
      <w:r w:rsidR="009C2118" w:rsidRPr="00E55FBB">
        <w:rPr>
          <w:rFonts w:ascii="Times New Roman" w:hAnsi="Times New Roman"/>
          <w:sz w:val="28"/>
          <w:szCs w:val="28"/>
          <w:lang w:val="kk-KZ"/>
        </w:rPr>
        <w:t>тыр</w:t>
      </w:r>
      <w:r w:rsidRPr="00E55FBB">
        <w:rPr>
          <w:rFonts w:ascii="Times New Roman" w:hAnsi="Times New Roman"/>
          <w:sz w:val="28"/>
          <w:szCs w:val="28"/>
          <w:lang w:val="kk-KZ"/>
        </w:rPr>
        <w:t>у қаупі жоғары</w:t>
      </w:r>
      <w:r w:rsidRPr="00E55FBB">
        <w:rPr>
          <w:rFonts w:ascii="Times New Roman" w:hAnsi="Times New Roman"/>
          <w:sz w:val="28"/>
          <w:szCs w:val="28"/>
        </w:rPr>
        <w:t xml:space="preserve"> контингент</w:t>
      </w:r>
      <w:r w:rsidRPr="00E55FBB">
        <w:rPr>
          <w:rFonts w:ascii="Times New Roman" w:hAnsi="Times New Roman"/>
          <w:sz w:val="28"/>
          <w:szCs w:val="28"/>
          <w:lang w:val="kk-KZ"/>
        </w:rPr>
        <w:t xml:space="preserve"> өкілдерін </w:t>
      </w:r>
      <w:r w:rsidR="0034299F" w:rsidRPr="00E55FBB">
        <w:rPr>
          <w:rFonts w:ascii="Times New Roman" w:hAnsi="Times New Roman"/>
          <w:sz w:val="28"/>
          <w:szCs w:val="28"/>
          <w:lang w:val="kk-KZ"/>
        </w:rPr>
        <w:t>п</w:t>
      </w:r>
      <w:r w:rsidR="0034299F" w:rsidRPr="00E55FBB">
        <w:rPr>
          <w:rFonts w:ascii="Times New Roman" w:hAnsi="Times New Roman"/>
          <w:sz w:val="28"/>
          <w:szCs w:val="28"/>
        </w:rPr>
        <w:t>рофилакти</w:t>
      </w:r>
      <w:r w:rsidR="0034299F" w:rsidRPr="00E55FBB">
        <w:rPr>
          <w:rFonts w:ascii="Times New Roman" w:hAnsi="Times New Roman"/>
          <w:sz w:val="28"/>
          <w:szCs w:val="28"/>
          <w:lang w:val="kk-KZ"/>
        </w:rPr>
        <w:t>калық</w:t>
      </w:r>
      <w:r w:rsidR="0034299F" w:rsidRPr="00E55FBB">
        <w:rPr>
          <w:rFonts w:ascii="Times New Roman" w:hAnsi="Times New Roman"/>
          <w:sz w:val="28"/>
          <w:szCs w:val="28"/>
        </w:rPr>
        <w:t xml:space="preserve"> </w:t>
      </w:r>
      <w:r w:rsidR="00473172" w:rsidRPr="00E55FBB">
        <w:rPr>
          <w:rFonts w:ascii="Times New Roman" w:hAnsi="Times New Roman"/>
          <w:sz w:val="28"/>
          <w:szCs w:val="28"/>
        </w:rPr>
        <w:t>иммунизация</w:t>
      </w:r>
      <w:r w:rsidRPr="00E55FBB">
        <w:rPr>
          <w:rFonts w:ascii="Times New Roman" w:hAnsi="Times New Roman"/>
          <w:sz w:val="28"/>
          <w:szCs w:val="28"/>
          <w:lang w:val="kk-KZ"/>
        </w:rPr>
        <w:t>лау</w:t>
      </w:r>
      <w:r w:rsidR="00473172" w:rsidRPr="00E55FBB">
        <w:rPr>
          <w:rFonts w:ascii="Times New Roman" w:hAnsi="Times New Roman"/>
          <w:sz w:val="28"/>
          <w:szCs w:val="28"/>
        </w:rPr>
        <w:t xml:space="preserve"> </w:t>
      </w:r>
      <w:r w:rsidR="00FF618D" w:rsidRPr="00E55FBB">
        <w:rPr>
          <w:rFonts w:ascii="Times New Roman" w:hAnsi="Times New Roman"/>
          <w:sz w:val="28"/>
          <w:szCs w:val="28"/>
          <w:lang w:val="kk-KZ"/>
        </w:rPr>
        <w:t>емдеу-профилактикалық</w:t>
      </w:r>
      <w:r w:rsidR="000B6261" w:rsidRPr="00E55FBB">
        <w:rPr>
          <w:rFonts w:ascii="Times New Roman" w:hAnsi="Times New Roman"/>
          <w:sz w:val="28"/>
          <w:szCs w:val="28"/>
          <w:lang w:val="kk-KZ"/>
        </w:rPr>
        <w:t xml:space="preserve"> мекемелерінің егу бөлмелерінде атқарылады</w:t>
      </w:r>
      <w:r w:rsidR="00473172" w:rsidRPr="00E55FBB">
        <w:rPr>
          <w:rFonts w:ascii="Times New Roman" w:hAnsi="Times New Roman"/>
          <w:sz w:val="28"/>
          <w:szCs w:val="28"/>
        </w:rPr>
        <w:t>,</w:t>
      </w:r>
      <w:r w:rsidR="000B6261" w:rsidRPr="00E55FBB">
        <w:rPr>
          <w:rFonts w:ascii="Times New Roman" w:hAnsi="Times New Roman"/>
          <w:sz w:val="28"/>
          <w:szCs w:val="28"/>
          <w:lang w:val="kk-KZ"/>
        </w:rPr>
        <w:t xml:space="preserve"> онда барлық қажетті мәліметтер</w:t>
      </w:r>
      <w:r w:rsidR="000B6261" w:rsidRPr="00E55FBB">
        <w:rPr>
          <w:rFonts w:ascii="Times New Roman" w:hAnsi="Times New Roman"/>
          <w:sz w:val="28"/>
          <w:szCs w:val="28"/>
        </w:rPr>
        <w:t xml:space="preserve"> (препар</w:t>
      </w:r>
      <w:r w:rsidR="000B6261" w:rsidRPr="00E55FBB">
        <w:rPr>
          <w:rFonts w:ascii="Times New Roman" w:hAnsi="Times New Roman"/>
          <w:sz w:val="28"/>
          <w:szCs w:val="28"/>
        </w:rPr>
        <w:t>а</w:t>
      </w:r>
      <w:r w:rsidR="000B6261" w:rsidRPr="00E55FBB">
        <w:rPr>
          <w:rFonts w:ascii="Times New Roman" w:hAnsi="Times New Roman"/>
          <w:sz w:val="28"/>
          <w:szCs w:val="28"/>
        </w:rPr>
        <w:t>т</w:t>
      </w:r>
      <w:r w:rsidR="000B6261" w:rsidRPr="00E55FBB">
        <w:rPr>
          <w:rFonts w:ascii="Times New Roman" w:hAnsi="Times New Roman"/>
          <w:sz w:val="28"/>
          <w:szCs w:val="28"/>
          <w:lang w:val="kk-KZ"/>
        </w:rPr>
        <w:t>тардың атауы</w:t>
      </w:r>
      <w:r w:rsidR="000B6261" w:rsidRPr="00E55FBB">
        <w:rPr>
          <w:rFonts w:ascii="Times New Roman" w:hAnsi="Times New Roman"/>
          <w:sz w:val="28"/>
          <w:szCs w:val="28"/>
        </w:rPr>
        <w:t>, сери</w:t>
      </w:r>
      <w:r w:rsidR="000B6261" w:rsidRPr="00E55FBB">
        <w:rPr>
          <w:rFonts w:ascii="Times New Roman" w:hAnsi="Times New Roman"/>
          <w:sz w:val="28"/>
          <w:szCs w:val="28"/>
          <w:lang w:val="kk-KZ"/>
        </w:rPr>
        <w:t>ялары</w:t>
      </w:r>
      <w:r w:rsidR="000B6261" w:rsidRPr="00E55FBB">
        <w:rPr>
          <w:rFonts w:ascii="Times New Roman" w:hAnsi="Times New Roman"/>
          <w:sz w:val="28"/>
          <w:szCs w:val="28"/>
        </w:rPr>
        <w:t>, доз</w:t>
      </w:r>
      <w:r w:rsidR="000B6261" w:rsidRPr="00E55FBB">
        <w:rPr>
          <w:rFonts w:ascii="Times New Roman" w:hAnsi="Times New Roman"/>
          <w:sz w:val="28"/>
          <w:szCs w:val="28"/>
          <w:lang w:val="kk-KZ"/>
        </w:rPr>
        <w:t>алар</w:t>
      </w:r>
      <w:r w:rsidR="000B6261" w:rsidRPr="00E55FBB">
        <w:rPr>
          <w:rFonts w:ascii="Times New Roman" w:hAnsi="Times New Roman"/>
          <w:sz w:val="28"/>
          <w:szCs w:val="28"/>
        </w:rPr>
        <w:t xml:space="preserve">ы, </w:t>
      </w:r>
      <w:r w:rsidR="000B6261" w:rsidRPr="00E55FBB">
        <w:rPr>
          <w:rFonts w:ascii="Times New Roman" w:hAnsi="Times New Roman"/>
          <w:sz w:val="28"/>
          <w:szCs w:val="28"/>
          <w:lang w:val="kk-KZ"/>
        </w:rPr>
        <w:t>дүркінділігі және күні</w:t>
      </w:r>
      <w:r w:rsidR="000B6261" w:rsidRPr="00E55FBB">
        <w:rPr>
          <w:rFonts w:ascii="Times New Roman" w:hAnsi="Times New Roman"/>
          <w:sz w:val="28"/>
          <w:szCs w:val="28"/>
        </w:rPr>
        <w:t>)</w:t>
      </w:r>
      <w:r w:rsidR="000B6261" w:rsidRPr="00E55FBB">
        <w:rPr>
          <w:rFonts w:ascii="Times New Roman" w:hAnsi="Times New Roman"/>
          <w:sz w:val="28"/>
          <w:szCs w:val="28"/>
          <w:lang w:val="kk-KZ"/>
        </w:rPr>
        <w:t xml:space="preserve"> енгізілетін  </w:t>
      </w:r>
      <w:r w:rsidR="00473172" w:rsidRPr="00E55FBB">
        <w:rPr>
          <w:rFonts w:ascii="Times New Roman" w:hAnsi="Times New Roman"/>
          <w:sz w:val="28"/>
          <w:szCs w:val="28"/>
        </w:rPr>
        <w:t>«</w:t>
      </w:r>
      <w:r w:rsidR="0034299F" w:rsidRPr="00E55FBB">
        <w:rPr>
          <w:rFonts w:ascii="Times New Roman" w:hAnsi="Times New Roman"/>
          <w:sz w:val="28"/>
          <w:szCs w:val="28"/>
          <w:lang w:val="kk-KZ"/>
        </w:rPr>
        <w:t>П</w:t>
      </w:r>
      <w:r w:rsidR="0034299F" w:rsidRPr="00E55FBB">
        <w:rPr>
          <w:rFonts w:ascii="Times New Roman" w:hAnsi="Times New Roman"/>
          <w:sz w:val="28"/>
          <w:szCs w:val="28"/>
        </w:rPr>
        <w:t>рофилакти</w:t>
      </w:r>
      <w:r w:rsidR="0034299F" w:rsidRPr="00E55FBB">
        <w:rPr>
          <w:rFonts w:ascii="Times New Roman" w:hAnsi="Times New Roman"/>
          <w:sz w:val="28"/>
          <w:szCs w:val="28"/>
          <w:lang w:val="kk-KZ"/>
        </w:rPr>
        <w:t>калық</w:t>
      </w:r>
      <w:r w:rsidR="000B6261" w:rsidRPr="00E55FBB">
        <w:rPr>
          <w:rFonts w:ascii="Times New Roman" w:hAnsi="Times New Roman"/>
          <w:sz w:val="28"/>
          <w:szCs w:val="28"/>
          <w:lang w:val="kk-KZ"/>
        </w:rPr>
        <w:t xml:space="preserve"> егулер туралы с</w:t>
      </w:r>
      <w:r w:rsidR="00473172" w:rsidRPr="00E55FBB">
        <w:rPr>
          <w:rFonts w:ascii="Times New Roman" w:hAnsi="Times New Roman"/>
          <w:sz w:val="28"/>
          <w:szCs w:val="28"/>
        </w:rPr>
        <w:t>ертификат»</w:t>
      </w:r>
      <w:r w:rsidR="000B6261" w:rsidRPr="00E55FBB">
        <w:rPr>
          <w:rFonts w:ascii="Times New Roman" w:hAnsi="Times New Roman"/>
          <w:sz w:val="28"/>
          <w:szCs w:val="28"/>
          <w:lang w:val="kk-KZ"/>
        </w:rPr>
        <w:t xml:space="preserve"> толтырылады және беріледі</w:t>
      </w:r>
      <w:r w:rsidR="00473172" w:rsidRPr="00E55FBB">
        <w:rPr>
          <w:rFonts w:ascii="Times New Roman" w:hAnsi="Times New Roman"/>
          <w:sz w:val="28"/>
          <w:szCs w:val="28"/>
        </w:rPr>
        <w:t>.</w:t>
      </w:r>
    </w:p>
    <w:p w:rsidR="00473172" w:rsidRPr="00E55FBB" w:rsidRDefault="00A82485" w:rsidP="00E55FBB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55FBB">
        <w:rPr>
          <w:rFonts w:ascii="Times New Roman" w:hAnsi="Times New Roman"/>
          <w:i/>
          <w:sz w:val="28"/>
          <w:szCs w:val="28"/>
          <w:lang w:val="kk-KZ"/>
        </w:rPr>
        <w:t>А</w:t>
      </w:r>
      <w:r w:rsidR="00F6735F" w:rsidRPr="00E55FBB">
        <w:rPr>
          <w:rFonts w:ascii="Times New Roman" w:hAnsi="Times New Roman"/>
          <w:i/>
          <w:sz w:val="28"/>
          <w:szCs w:val="28"/>
        </w:rPr>
        <w:t>нтираби</w:t>
      </w:r>
      <w:r w:rsidRPr="00E55FBB">
        <w:rPr>
          <w:rFonts w:ascii="Times New Roman" w:hAnsi="Times New Roman"/>
          <w:i/>
          <w:sz w:val="28"/>
          <w:szCs w:val="28"/>
          <w:lang w:val="kk-KZ"/>
        </w:rPr>
        <w:t>ялық жәрдем көрсету</w:t>
      </w:r>
      <w:r w:rsidR="00F6735F" w:rsidRPr="00E55FBB">
        <w:rPr>
          <w:rFonts w:ascii="Times New Roman" w:hAnsi="Times New Roman"/>
          <w:i/>
          <w:sz w:val="28"/>
          <w:szCs w:val="28"/>
        </w:rPr>
        <w:t xml:space="preserve"> </w:t>
      </w:r>
    </w:p>
    <w:p w:rsidR="00473172" w:rsidRPr="00E55FBB" w:rsidRDefault="00CD7D5C" w:rsidP="00E55FBB">
      <w:pPr>
        <w:widowControl w:val="0"/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55FBB">
        <w:rPr>
          <w:rFonts w:ascii="Times New Roman" w:hAnsi="Times New Roman"/>
          <w:sz w:val="28"/>
          <w:szCs w:val="28"/>
          <w:lang w:val="kk-KZ"/>
        </w:rPr>
        <w:t>Емдеу-</w:t>
      </w:r>
      <w:r w:rsidR="0034299F" w:rsidRPr="00E55FBB">
        <w:rPr>
          <w:rFonts w:ascii="Times New Roman" w:hAnsi="Times New Roman"/>
          <w:sz w:val="28"/>
          <w:szCs w:val="28"/>
          <w:lang w:val="kk-KZ"/>
        </w:rPr>
        <w:t xml:space="preserve"> п</w:t>
      </w:r>
      <w:r w:rsidR="0034299F" w:rsidRPr="00E55FBB">
        <w:rPr>
          <w:rFonts w:ascii="Times New Roman" w:hAnsi="Times New Roman"/>
          <w:sz w:val="28"/>
          <w:szCs w:val="28"/>
        </w:rPr>
        <w:t>рофилакти</w:t>
      </w:r>
      <w:r w:rsidR="0034299F" w:rsidRPr="00E55FBB">
        <w:rPr>
          <w:rFonts w:ascii="Times New Roman" w:hAnsi="Times New Roman"/>
          <w:sz w:val="28"/>
          <w:szCs w:val="28"/>
          <w:lang w:val="kk-KZ"/>
        </w:rPr>
        <w:t>калық</w:t>
      </w:r>
      <w:r w:rsidR="00206CDC" w:rsidRPr="00E55FBB">
        <w:rPr>
          <w:rFonts w:ascii="Times New Roman" w:hAnsi="Times New Roman"/>
          <w:sz w:val="28"/>
          <w:szCs w:val="28"/>
        </w:rPr>
        <w:t xml:space="preserve"> </w:t>
      </w:r>
      <w:r w:rsidR="00473172" w:rsidRPr="00E55FBB">
        <w:rPr>
          <w:rFonts w:ascii="Times New Roman" w:hAnsi="Times New Roman"/>
          <w:sz w:val="28"/>
          <w:szCs w:val="28"/>
        </w:rPr>
        <w:t>иммунизаци</w:t>
      </w:r>
      <w:r w:rsidRPr="00E55FBB">
        <w:rPr>
          <w:rFonts w:ascii="Times New Roman" w:hAnsi="Times New Roman"/>
          <w:sz w:val="28"/>
          <w:szCs w:val="28"/>
          <w:lang w:val="kk-KZ"/>
        </w:rPr>
        <w:t>ясын құтырман</w:t>
      </w:r>
      <w:r w:rsidR="009C2118" w:rsidRPr="00E55FBB">
        <w:rPr>
          <w:rFonts w:ascii="Times New Roman" w:hAnsi="Times New Roman"/>
          <w:sz w:val="28"/>
          <w:szCs w:val="28"/>
          <w:lang w:val="kk-KZ"/>
        </w:rPr>
        <w:t>ы</w:t>
      </w:r>
      <w:r w:rsidRPr="00E55FBB">
        <w:rPr>
          <w:rFonts w:ascii="Times New Roman" w:hAnsi="Times New Roman"/>
          <w:sz w:val="28"/>
          <w:szCs w:val="28"/>
          <w:lang w:val="kk-KZ"/>
        </w:rPr>
        <w:t xml:space="preserve"> жұқ</w:t>
      </w:r>
      <w:r w:rsidR="009C2118" w:rsidRPr="00E55FBB">
        <w:rPr>
          <w:rFonts w:ascii="Times New Roman" w:hAnsi="Times New Roman"/>
          <w:sz w:val="28"/>
          <w:szCs w:val="28"/>
          <w:lang w:val="kk-KZ"/>
        </w:rPr>
        <w:t>тыр</w:t>
      </w:r>
      <w:r w:rsidRPr="00E55FBB">
        <w:rPr>
          <w:rFonts w:ascii="Times New Roman" w:hAnsi="Times New Roman"/>
          <w:sz w:val="28"/>
          <w:szCs w:val="28"/>
          <w:lang w:val="kk-KZ"/>
        </w:rPr>
        <w:t>у қаупіне ұшыраған барлық тұлғалар алады</w:t>
      </w:r>
      <w:r w:rsidR="00473172" w:rsidRPr="00E55FBB">
        <w:rPr>
          <w:rFonts w:ascii="Times New Roman" w:hAnsi="Times New Roman"/>
          <w:sz w:val="28"/>
          <w:szCs w:val="28"/>
        </w:rPr>
        <w:t xml:space="preserve">. </w:t>
      </w:r>
      <w:r w:rsidRPr="00E55FBB">
        <w:rPr>
          <w:rFonts w:ascii="Times New Roman" w:hAnsi="Times New Roman"/>
          <w:sz w:val="28"/>
          <w:szCs w:val="28"/>
          <w:lang w:val="kk-KZ"/>
        </w:rPr>
        <w:t>Құтыру күдігі бар жануарлар</w:t>
      </w:r>
      <w:r w:rsidR="00381468" w:rsidRPr="00E55FBB">
        <w:rPr>
          <w:rFonts w:ascii="Times New Roman" w:hAnsi="Times New Roman"/>
          <w:sz w:val="28"/>
          <w:szCs w:val="28"/>
          <w:lang w:val="kk-KZ"/>
        </w:rPr>
        <w:t xml:space="preserve"> тістеп алғаннан кейін</w:t>
      </w:r>
      <w:r w:rsidR="00473172" w:rsidRPr="00E55FBB">
        <w:rPr>
          <w:rFonts w:ascii="Times New Roman" w:hAnsi="Times New Roman"/>
          <w:snapToGrid w:val="0"/>
          <w:sz w:val="28"/>
          <w:szCs w:val="28"/>
        </w:rPr>
        <w:t xml:space="preserve"> вакцинация д</w:t>
      </w:r>
      <w:r w:rsidR="00381468" w:rsidRPr="00E55FBB">
        <w:rPr>
          <w:rFonts w:ascii="Times New Roman" w:hAnsi="Times New Roman"/>
          <w:snapToGrid w:val="0"/>
          <w:sz w:val="28"/>
          <w:szCs w:val="28"/>
          <w:lang w:val="kk-KZ"/>
        </w:rPr>
        <w:t>ереу басталуға тиіс</w:t>
      </w:r>
      <w:r w:rsidR="00473172" w:rsidRPr="00E55FBB">
        <w:rPr>
          <w:rFonts w:ascii="Times New Roman" w:hAnsi="Times New Roman"/>
          <w:snapToGrid w:val="0"/>
          <w:sz w:val="28"/>
          <w:szCs w:val="28"/>
        </w:rPr>
        <w:t xml:space="preserve">. </w:t>
      </w:r>
      <w:r w:rsidR="00381468" w:rsidRPr="00E55FBB">
        <w:rPr>
          <w:rFonts w:ascii="Times New Roman" w:hAnsi="Times New Roman"/>
          <w:snapToGrid w:val="0"/>
          <w:sz w:val="28"/>
          <w:szCs w:val="28"/>
          <w:lang w:val="kk-KZ"/>
        </w:rPr>
        <w:t>В</w:t>
      </w:r>
      <w:r w:rsidR="00381468" w:rsidRPr="00E55FBB">
        <w:rPr>
          <w:rFonts w:ascii="Times New Roman" w:hAnsi="Times New Roman"/>
          <w:snapToGrid w:val="0"/>
          <w:sz w:val="28"/>
          <w:szCs w:val="28"/>
        </w:rPr>
        <w:t>акцинаци</w:t>
      </w:r>
      <w:r w:rsidR="00381468" w:rsidRPr="00E55FBB">
        <w:rPr>
          <w:rFonts w:ascii="Times New Roman" w:hAnsi="Times New Roman"/>
          <w:snapToGrid w:val="0"/>
          <w:sz w:val="28"/>
          <w:szCs w:val="28"/>
          <w:lang w:val="kk-KZ"/>
        </w:rPr>
        <w:t>я сызбасы жараның түріне</w:t>
      </w:r>
      <w:r w:rsidR="00473172" w:rsidRPr="00E55FBB">
        <w:rPr>
          <w:rFonts w:ascii="Times New Roman" w:hAnsi="Times New Roman"/>
          <w:snapToGrid w:val="0"/>
          <w:sz w:val="28"/>
          <w:szCs w:val="28"/>
        </w:rPr>
        <w:t>,</w:t>
      </w:r>
      <w:r w:rsidR="00381468" w:rsidRPr="00E55FBB">
        <w:rPr>
          <w:rFonts w:ascii="Times New Roman" w:hAnsi="Times New Roman"/>
          <w:snapToGrid w:val="0"/>
          <w:sz w:val="28"/>
          <w:szCs w:val="28"/>
          <w:lang w:val="kk-KZ"/>
        </w:rPr>
        <w:t xml:space="preserve"> жануардың</w:t>
      </w:r>
      <w:r w:rsidR="00473172" w:rsidRPr="00E55FBB">
        <w:rPr>
          <w:rFonts w:ascii="Times New Roman" w:hAnsi="Times New Roman"/>
          <w:snapToGrid w:val="0"/>
          <w:sz w:val="28"/>
          <w:szCs w:val="28"/>
        </w:rPr>
        <w:t xml:space="preserve"> статус</w:t>
      </w:r>
      <w:r w:rsidR="00381468" w:rsidRPr="00E55FBB">
        <w:rPr>
          <w:rFonts w:ascii="Times New Roman" w:hAnsi="Times New Roman"/>
          <w:snapToGrid w:val="0"/>
          <w:sz w:val="28"/>
          <w:szCs w:val="28"/>
          <w:lang w:val="kk-KZ"/>
        </w:rPr>
        <w:t>ын</w:t>
      </w:r>
      <w:r w:rsidR="00473172" w:rsidRPr="00E55FBB">
        <w:rPr>
          <w:rFonts w:ascii="Times New Roman" w:hAnsi="Times New Roman"/>
          <w:snapToGrid w:val="0"/>
          <w:sz w:val="28"/>
          <w:szCs w:val="28"/>
        </w:rPr>
        <w:t>а</w:t>
      </w:r>
      <w:r w:rsidR="00381468" w:rsidRPr="00E55FBB">
        <w:rPr>
          <w:rFonts w:ascii="Times New Roman" w:hAnsi="Times New Roman"/>
          <w:snapToGrid w:val="0"/>
          <w:sz w:val="28"/>
          <w:szCs w:val="28"/>
          <w:lang w:val="kk-KZ"/>
        </w:rPr>
        <w:t xml:space="preserve"> қарай жүргізіледі</w:t>
      </w:r>
      <w:r w:rsidR="00473172" w:rsidRPr="00E55FBB">
        <w:rPr>
          <w:rFonts w:ascii="Times New Roman" w:hAnsi="Times New Roman"/>
          <w:snapToGrid w:val="0"/>
          <w:sz w:val="28"/>
          <w:szCs w:val="28"/>
        </w:rPr>
        <w:t>.</w:t>
      </w:r>
    </w:p>
    <w:p w:rsidR="00473172" w:rsidRPr="00E55FBB" w:rsidRDefault="00473172" w:rsidP="00E55FBB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55FBB">
        <w:rPr>
          <w:rFonts w:ascii="Times New Roman" w:hAnsi="Times New Roman"/>
          <w:sz w:val="28"/>
          <w:szCs w:val="28"/>
        </w:rPr>
        <w:t>Антираби</w:t>
      </w:r>
      <w:r w:rsidR="00381468" w:rsidRPr="00E55FBB">
        <w:rPr>
          <w:rFonts w:ascii="Times New Roman" w:hAnsi="Times New Roman"/>
          <w:sz w:val="28"/>
          <w:szCs w:val="28"/>
          <w:lang w:val="kk-KZ"/>
        </w:rPr>
        <w:t>ялық жәрдем</w:t>
      </w:r>
      <w:r w:rsidR="00C01051" w:rsidRPr="00E55FB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47CD5" w:rsidRPr="00E55FBB">
        <w:rPr>
          <w:rFonts w:ascii="Times New Roman" w:hAnsi="Times New Roman"/>
          <w:sz w:val="28"/>
          <w:szCs w:val="28"/>
          <w:lang w:val="kk-KZ"/>
        </w:rPr>
        <w:t>жараларды, тыр</w:t>
      </w:r>
      <w:r w:rsidR="00C52E0F" w:rsidRPr="00E55FBB">
        <w:rPr>
          <w:rFonts w:ascii="Times New Roman" w:hAnsi="Times New Roman"/>
          <w:sz w:val="28"/>
          <w:szCs w:val="28"/>
          <w:lang w:val="kk-KZ"/>
        </w:rPr>
        <w:t>налған</w:t>
      </w:r>
      <w:r w:rsidRPr="00E55FBB">
        <w:rPr>
          <w:rFonts w:ascii="Times New Roman" w:hAnsi="Times New Roman"/>
          <w:sz w:val="28"/>
          <w:szCs w:val="28"/>
        </w:rPr>
        <w:t>, с</w:t>
      </w:r>
      <w:r w:rsidR="00BD621D" w:rsidRPr="00E55FBB">
        <w:rPr>
          <w:rFonts w:ascii="Times New Roman" w:hAnsi="Times New Roman"/>
          <w:sz w:val="28"/>
          <w:szCs w:val="28"/>
          <w:lang w:val="kk-KZ"/>
        </w:rPr>
        <w:t>ы</w:t>
      </w:r>
      <w:r w:rsidR="00C01051" w:rsidRPr="00E55FBB">
        <w:rPr>
          <w:rFonts w:ascii="Times New Roman" w:hAnsi="Times New Roman"/>
          <w:sz w:val="28"/>
          <w:szCs w:val="28"/>
          <w:lang w:val="kk-KZ"/>
        </w:rPr>
        <w:t>ры</w:t>
      </w:r>
      <w:r w:rsidR="00C52E0F" w:rsidRPr="00E55FBB">
        <w:rPr>
          <w:rFonts w:ascii="Times New Roman" w:hAnsi="Times New Roman"/>
          <w:sz w:val="28"/>
          <w:szCs w:val="28"/>
          <w:lang w:val="kk-KZ"/>
        </w:rPr>
        <w:t>лған</w:t>
      </w:r>
      <w:r w:rsidRPr="00E55FBB">
        <w:rPr>
          <w:rFonts w:ascii="Times New Roman" w:hAnsi="Times New Roman"/>
          <w:sz w:val="28"/>
          <w:szCs w:val="28"/>
        </w:rPr>
        <w:t>, с</w:t>
      </w:r>
      <w:r w:rsidR="00047CD5" w:rsidRPr="00E55FBB">
        <w:rPr>
          <w:rFonts w:ascii="Times New Roman" w:hAnsi="Times New Roman"/>
          <w:sz w:val="28"/>
          <w:szCs w:val="28"/>
          <w:lang w:val="kk-KZ"/>
        </w:rPr>
        <w:t>і</w:t>
      </w:r>
      <w:r w:rsidRPr="00E55FBB">
        <w:rPr>
          <w:rFonts w:ascii="Times New Roman" w:hAnsi="Times New Roman"/>
          <w:sz w:val="28"/>
          <w:szCs w:val="28"/>
        </w:rPr>
        <w:t>л</w:t>
      </w:r>
      <w:r w:rsidR="00047CD5" w:rsidRPr="00E55FBB">
        <w:rPr>
          <w:rFonts w:ascii="Times New Roman" w:hAnsi="Times New Roman"/>
          <w:sz w:val="28"/>
          <w:szCs w:val="28"/>
          <w:lang w:val="kk-KZ"/>
        </w:rPr>
        <w:t>екейленген</w:t>
      </w:r>
      <w:r w:rsidR="00BD621D" w:rsidRPr="00E55FBB">
        <w:rPr>
          <w:rFonts w:ascii="Times New Roman" w:hAnsi="Times New Roman"/>
          <w:sz w:val="28"/>
          <w:szCs w:val="28"/>
          <w:lang w:val="kk-KZ"/>
        </w:rPr>
        <w:t xml:space="preserve"> орындарды жергілікті өңдеуден</w:t>
      </w:r>
      <w:r w:rsidRPr="00E55FBB">
        <w:rPr>
          <w:rFonts w:ascii="Times New Roman" w:hAnsi="Times New Roman"/>
          <w:sz w:val="28"/>
          <w:szCs w:val="28"/>
        </w:rPr>
        <w:t xml:space="preserve"> </w:t>
      </w:r>
      <w:r w:rsidR="00C01051" w:rsidRPr="00E55FBB">
        <w:rPr>
          <w:rFonts w:ascii="Times New Roman" w:hAnsi="Times New Roman"/>
          <w:sz w:val="28"/>
          <w:szCs w:val="28"/>
          <w:lang w:val="kk-KZ"/>
        </w:rPr>
        <w:t>және әріқарай</w:t>
      </w:r>
      <w:r w:rsidR="00A92CFA" w:rsidRPr="00E55FBB">
        <w:rPr>
          <w:rFonts w:ascii="Times New Roman" w:hAnsi="Times New Roman"/>
          <w:sz w:val="28"/>
          <w:szCs w:val="28"/>
          <w:lang w:val="kk-KZ"/>
        </w:rPr>
        <w:t xml:space="preserve"> немесе</w:t>
      </w:r>
      <w:r w:rsidRPr="00E55FBB">
        <w:rPr>
          <w:rFonts w:ascii="Times New Roman" w:hAnsi="Times New Roman"/>
          <w:sz w:val="28"/>
          <w:szCs w:val="28"/>
        </w:rPr>
        <w:t xml:space="preserve"> антираби</w:t>
      </w:r>
      <w:r w:rsidR="00C01051" w:rsidRPr="00E55FBB">
        <w:rPr>
          <w:rFonts w:ascii="Times New Roman" w:hAnsi="Times New Roman"/>
          <w:sz w:val="28"/>
          <w:szCs w:val="28"/>
          <w:lang w:val="kk-KZ"/>
        </w:rPr>
        <w:t>ялық</w:t>
      </w:r>
      <w:r w:rsidRPr="00E55FBB">
        <w:rPr>
          <w:rFonts w:ascii="Times New Roman" w:hAnsi="Times New Roman"/>
          <w:sz w:val="28"/>
          <w:szCs w:val="28"/>
        </w:rPr>
        <w:t xml:space="preserve"> иммуногл</w:t>
      </w:r>
      <w:r w:rsidRPr="00E55FBB">
        <w:rPr>
          <w:rFonts w:ascii="Times New Roman" w:hAnsi="Times New Roman"/>
          <w:sz w:val="28"/>
          <w:szCs w:val="28"/>
        </w:rPr>
        <w:t>о</w:t>
      </w:r>
      <w:r w:rsidRPr="00E55FBB">
        <w:rPr>
          <w:rFonts w:ascii="Times New Roman" w:hAnsi="Times New Roman"/>
          <w:sz w:val="28"/>
          <w:szCs w:val="28"/>
        </w:rPr>
        <w:t>булин</w:t>
      </w:r>
      <w:r w:rsidR="00C01051" w:rsidRPr="00E55FBB">
        <w:rPr>
          <w:rFonts w:ascii="Times New Roman" w:hAnsi="Times New Roman"/>
          <w:sz w:val="28"/>
          <w:szCs w:val="28"/>
          <w:lang w:val="kk-KZ"/>
        </w:rPr>
        <w:t>ді</w:t>
      </w:r>
      <w:r w:rsidR="00C01051" w:rsidRPr="00E55FBB">
        <w:rPr>
          <w:rFonts w:ascii="Times New Roman" w:hAnsi="Times New Roman"/>
          <w:sz w:val="28"/>
          <w:szCs w:val="28"/>
        </w:rPr>
        <w:t xml:space="preserve"> (АИГ)</w:t>
      </w:r>
      <w:r w:rsidR="00C01051" w:rsidRPr="00E55FBB">
        <w:rPr>
          <w:rFonts w:ascii="Times New Roman" w:hAnsi="Times New Roman"/>
          <w:sz w:val="28"/>
          <w:szCs w:val="28"/>
          <w:lang w:val="kk-KZ"/>
        </w:rPr>
        <w:t xml:space="preserve"> және</w:t>
      </w:r>
      <w:r w:rsidRPr="00E55FBB">
        <w:rPr>
          <w:rFonts w:ascii="Times New Roman" w:hAnsi="Times New Roman"/>
          <w:sz w:val="28"/>
          <w:szCs w:val="28"/>
        </w:rPr>
        <w:t xml:space="preserve"> антираби</w:t>
      </w:r>
      <w:r w:rsidR="00C01051" w:rsidRPr="00E55FBB">
        <w:rPr>
          <w:rFonts w:ascii="Times New Roman" w:hAnsi="Times New Roman"/>
          <w:sz w:val="28"/>
          <w:szCs w:val="28"/>
          <w:lang w:val="kk-KZ"/>
        </w:rPr>
        <w:t>ялық</w:t>
      </w:r>
      <w:r w:rsidRPr="00E55FBB">
        <w:rPr>
          <w:rFonts w:ascii="Times New Roman" w:hAnsi="Times New Roman"/>
          <w:sz w:val="28"/>
          <w:szCs w:val="28"/>
        </w:rPr>
        <w:t xml:space="preserve"> вакцин</w:t>
      </w:r>
      <w:r w:rsidR="00C01051" w:rsidRPr="00E55FBB">
        <w:rPr>
          <w:rFonts w:ascii="Times New Roman" w:hAnsi="Times New Roman"/>
          <w:sz w:val="28"/>
          <w:szCs w:val="28"/>
          <w:lang w:val="kk-KZ"/>
        </w:rPr>
        <w:t>ан</w:t>
      </w:r>
      <w:r w:rsidRPr="00E55FBB">
        <w:rPr>
          <w:rFonts w:ascii="Times New Roman" w:hAnsi="Times New Roman"/>
          <w:sz w:val="28"/>
          <w:szCs w:val="28"/>
        </w:rPr>
        <w:t>ы</w:t>
      </w:r>
      <w:r w:rsidR="00C01051" w:rsidRPr="00E55FBB">
        <w:rPr>
          <w:rFonts w:ascii="Times New Roman" w:hAnsi="Times New Roman"/>
          <w:sz w:val="28"/>
          <w:szCs w:val="28"/>
          <w:lang w:val="kk-KZ"/>
        </w:rPr>
        <w:t xml:space="preserve"> біріктіріп енгізуге көрсетілімдер болғанда</w:t>
      </w:r>
      <w:r w:rsidR="00C01051" w:rsidRPr="00E55FBB">
        <w:rPr>
          <w:rFonts w:ascii="Times New Roman" w:hAnsi="Times New Roman"/>
          <w:sz w:val="28"/>
          <w:szCs w:val="28"/>
        </w:rPr>
        <w:t xml:space="preserve"> ИНДИРАБ антираби</w:t>
      </w:r>
      <w:r w:rsidR="00C01051" w:rsidRPr="00E55FBB">
        <w:rPr>
          <w:rFonts w:ascii="Times New Roman" w:hAnsi="Times New Roman"/>
          <w:sz w:val="28"/>
          <w:szCs w:val="28"/>
          <w:lang w:val="kk-KZ"/>
        </w:rPr>
        <w:t>ялық</w:t>
      </w:r>
      <w:r w:rsidR="00C01051" w:rsidRPr="00E55FBB">
        <w:rPr>
          <w:rFonts w:ascii="Times New Roman" w:hAnsi="Times New Roman"/>
          <w:sz w:val="28"/>
          <w:szCs w:val="28"/>
        </w:rPr>
        <w:t xml:space="preserve"> вакцин</w:t>
      </w:r>
      <w:r w:rsidR="00C01051" w:rsidRPr="00E55FBB">
        <w:rPr>
          <w:rFonts w:ascii="Times New Roman" w:hAnsi="Times New Roman"/>
          <w:sz w:val="28"/>
          <w:szCs w:val="28"/>
          <w:lang w:val="kk-KZ"/>
        </w:rPr>
        <w:t>ас</w:t>
      </w:r>
      <w:r w:rsidR="00C01051" w:rsidRPr="00E55FBB">
        <w:rPr>
          <w:rFonts w:ascii="Times New Roman" w:hAnsi="Times New Roman"/>
          <w:sz w:val="28"/>
          <w:szCs w:val="28"/>
        </w:rPr>
        <w:t>ы</w:t>
      </w:r>
      <w:r w:rsidR="00C01051" w:rsidRPr="00E55FBB">
        <w:rPr>
          <w:rFonts w:ascii="Times New Roman" w:hAnsi="Times New Roman"/>
          <w:sz w:val="28"/>
          <w:szCs w:val="28"/>
          <w:lang w:val="kk-KZ"/>
        </w:rPr>
        <w:t xml:space="preserve">н енгізуден </w:t>
      </w:r>
      <w:r w:rsidR="00A92CFA" w:rsidRPr="00E55FBB">
        <w:rPr>
          <w:rFonts w:ascii="Times New Roman" w:hAnsi="Times New Roman"/>
          <w:sz w:val="28"/>
          <w:szCs w:val="28"/>
          <w:lang w:val="kk-KZ"/>
        </w:rPr>
        <w:t>тұрады</w:t>
      </w:r>
      <w:r w:rsidR="00A92CFA" w:rsidRPr="00E55FBB">
        <w:rPr>
          <w:rFonts w:ascii="Times New Roman" w:hAnsi="Times New Roman"/>
          <w:sz w:val="28"/>
          <w:szCs w:val="28"/>
        </w:rPr>
        <w:t xml:space="preserve">. АИГ </w:t>
      </w:r>
      <w:r w:rsidR="00A92CFA" w:rsidRPr="00E55FBB">
        <w:rPr>
          <w:rFonts w:ascii="Times New Roman" w:hAnsi="Times New Roman"/>
          <w:sz w:val="28"/>
          <w:szCs w:val="28"/>
          <w:lang w:val="kk-KZ"/>
        </w:rPr>
        <w:t>және</w:t>
      </w:r>
      <w:r w:rsidRPr="00E55FBB">
        <w:rPr>
          <w:rFonts w:ascii="Times New Roman" w:hAnsi="Times New Roman"/>
          <w:sz w:val="28"/>
          <w:szCs w:val="28"/>
        </w:rPr>
        <w:t xml:space="preserve"> антираби</w:t>
      </w:r>
      <w:r w:rsidR="00A92CFA" w:rsidRPr="00E55FBB">
        <w:rPr>
          <w:rFonts w:ascii="Times New Roman" w:hAnsi="Times New Roman"/>
          <w:sz w:val="28"/>
          <w:szCs w:val="28"/>
          <w:lang w:val="kk-KZ"/>
        </w:rPr>
        <w:t>ялық</w:t>
      </w:r>
      <w:r w:rsidRPr="00E55FBB">
        <w:rPr>
          <w:rFonts w:ascii="Times New Roman" w:hAnsi="Times New Roman"/>
          <w:sz w:val="28"/>
          <w:szCs w:val="28"/>
        </w:rPr>
        <w:t xml:space="preserve"> вакцин</w:t>
      </w:r>
      <w:r w:rsidR="007D308A" w:rsidRPr="00E55FBB">
        <w:rPr>
          <w:rFonts w:ascii="Times New Roman" w:hAnsi="Times New Roman"/>
          <w:sz w:val="28"/>
          <w:szCs w:val="28"/>
          <w:lang w:val="kk-KZ"/>
        </w:rPr>
        <w:t>а</w:t>
      </w:r>
      <w:r w:rsidR="00A92CFA" w:rsidRPr="00E55FBB">
        <w:rPr>
          <w:rFonts w:ascii="Times New Roman" w:hAnsi="Times New Roman"/>
          <w:sz w:val="28"/>
          <w:szCs w:val="28"/>
          <w:lang w:val="kk-KZ"/>
        </w:rPr>
        <w:t>н</w:t>
      </w:r>
      <w:r w:rsidR="007D308A" w:rsidRPr="00E55FBB">
        <w:rPr>
          <w:rFonts w:ascii="Times New Roman" w:hAnsi="Times New Roman"/>
          <w:sz w:val="28"/>
          <w:szCs w:val="28"/>
          <w:lang w:val="kk-KZ"/>
        </w:rPr>
        <w:t>ы</w:t>
      </w:r>
      <w:r w:rsidR="00A92CFA" w:rsidRPr="00E55FBB">
        <w:rPr>
          <w:rFonts w:ascii="Times New Roman" w:hAnsi="Times New Roman"/>
          <w:sz w:val="28"/>
          <w:szCs w:val="28"/>
          <w:lang w:val="kk-KZ"/>
        </w:rPr>
        <w:t xml:space="preserve"> енгізу арасындағы аралық</w:t>
      </w:r>
      <w:r w:rsidRPr="00E55FBB">
        <w:rPr>
          <w:rFonts w:ascii="Times New Roman" w:hAnsi="Times New Roman"/>
          <w:sz w:val="28"/>
          <w:szCs w:val="28"/>
        </w:rPr>
        <w:t xml:space="preserve"> – 30 мин</w:t>
      </w:r>
      <w:r w:rsidR="00A92CFA" w:rsidRPr="00E55FBB">
        <w:rPr>
          <w:rFonts w:ascii="Times New Roman" w:hAnsi="Times New Roman"/>
          <w:sz w:val="28"/>
          <w:szCs w:val="28"/>
          <w:lang w:val="kk-KZ"/>
        </w:rPr>
        <w:t>уттан артық емес</w:t>
      </w:r>
      <w:r w:rsidRPr="00E55FBB">
        <w:rPr>
          <w:rFonts w:ascii="Times New Roman" w:hAnsi="Times New Roman"/>
          <w:sz w:val="28"/>
          <w:szCs w:val="28"/>
        </w:rPr>
        <w:t>.</w:t>
      </w:r>
    </w:p>
    <w:p w:rsidR="00473172" w:rsidRPr="00E55FBB" w:rsidRDefault="00A82485" w:rsidP="00E55FBB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55FBB">
        <w:rPr>
          <w:rFonts w:ascii="Times New Roman" w:hAnsi="Times New Roman"/>
          <w:i/>
          <w:sz w:val="28"/>
          <w:szCs w:val="28"/>
          <w:lang w:val="kk-KZ"/>
        </w:rPr>
        <w:t>Жараны жергілікті өңдеу</w:t>
      </w:r>
    </w:p>
    <w:p w:rsidR="00473172" w:rsidRPr="00E55FBB" w:rsidRDefault="006A57E6" w:rsidP="00E55F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5FBB">
        <w:rPr>
          <w:rFonts w:ascii="Times New Roman" w:hAnsi="Times New Roman"/>
          <w:sz w:val="28"/>
          <w:szCs w:val="28"/>
          <w:lang w:val="kk-KZ"/>
        </w:rPr>
        <w:t>Жараларды</w:t>
      </w:r>
      <w:r w:rsidR="00473172" w:rsidRPr="00E55FBB">
        <w:rPr>
          <w:rFonts w:ascii="Times New Roman" w:hAnsi="Times New Roman"/>
          <w:sz w:val="28"/>
          <w:szCs w:val="28"/>
        </w:rPr>
        <w:t xml:space="preserve"> (</w:t>
      </w:r>
      <w:r w:rsidR="00C7562B" w:rsidRPr="00E55FBB">
        <w:rPr>
          <w:rFonts w:ascii="Times New Roman" w:hAnsi="Times New Roman"/>
          <w:sz w:val="28"/>
          <w:szCs w:val="28"/>
          <w:lang w:val="kk-KZ"/>
        </w:rPr>
        <w:t>тістелген</w:t>
      </w:r>
      <w:r w:rsidR="00473172" w:rsidRPr="00E55FBB">
        <w:rPr>
          <w:rFonts w:ascii="Times New Roman" w:hAnsi="Times New Roman"/>
          <w:sz w:val="28"/>
          <w:szCs w:val="28"/>
        </w:rPr>
        <w:t>,</w:t>
      </w:r>
      <w:r w:rsidRPr="00E55FBB">
        <w:rPr>
          <w:rFonts w:ascii="Times New Roman" w:hAnsi="Times New Roman"/>
          <w:sz w:val="28"/>
          <w:szCs w:val="28"/>
          <w:lang w:val="kk-KZ"/>
        </w:rPr>
        <w:t xml:space="preserve"> тыр</w:t>
      </w:r>
      <w:r w:rsidR="009C2118" w:rsidRPr="00E55FBB">
        <w:rPr>
          <w:rFonts w:ascii="Times New Roman" w:hAnsi="Times New Roman"/>
          <w:sz w:val="28"/>
          <w:szCs w:val="28"/>
          <w:lang w:val="kk-KZ"/>
        </w:rPr>
        <w:t>налған</w:t>
      </w:r>
      <w:r w:rsidR="00473172" w:rsidRPr="00E55FBB">
        <w:rPr>
          <w:rFonts w:ascii="Times New Roman" w:hAnsi="Times New Roman"/>
          <w:sz w:val="28"/>
          <w:szCs w:val="28"/>
        </w:rPr>
        <w:t>, с</w:t>
      </w:r>
      <w:r w:rsidRPr="00E55FBB">
        <w:rPr>
          <w:rFonts w:ascii="Times New Roman" w:hAnsi="Times New Roman"/>
          <w:sz w:val="28"/>
          <w:szCs w:val="28"/>
          <w:lang w:val="kk-KZ"/>
        </w:rPr>
        <w:t>ы</w:t>
      </w:r>
      <w:r w:rsidR="009C2118" w:rsidRPr="00E55FBB">
        <w:rPr>
          <w:rFonts w:ascii="Times New Roman" w:hAnsi="Times New Roman"/>
          <w:sz w:val="28"/>
          <w:szCs w:val="28"/>
          <w:lang w:val="kk-KZ"/>
        </w:rPr>
        <w:t>рылған жерлерді</w:t>
      </w:r>
      <w:r w:rsidR="00473172" w:rsidRPr="00E55FBB">
        <w:rPr>
          <w:rFonts w:ascii="Times New Roman" w:hAnsi="Times New Roman"/>
          <w:sz w:val="28"/>
          <w:szCs w:val="28"/>
        </w:rPr>
        <w:t xml:space="preserve">) </w:t>
      </w:r>
      <w:r w:rsidRPr="00E55FBB">
        <w:rPr>
          <w:rFonts w:ascii="Times New Roman" w:hAnsi="Times New Roman"/>
          <w:sz w:val="28"/>
          <w:szCs w:val="28"/>
          <w:lang w:val="kk-KZ"/>
        </w:rPr>
        <w:t>және сілекейленген орындарды жергілікті өңдеу</w:t>
      </w:r>
      <w:r w:rsidR="00473172" w:rsidRPr="00E55FBB">
        <w:rPr>
          <w:rFonts w:ascii="Times New Roman" w:hAnsi="Times New Roman"/>
          <w:sz w:val="28"/>
          <w:szCs w:val="28"/>
        </w:rPr>
        <w:t xml:space="preserve"> </w:t>
      </w:r>
      <w:r w:rsidRPr="00E55FBB">
        <w:rPr>
          <w:rFonts w:ascii="Times New Roman" w:hAnsi="Times New Roman"/>
          <w:sz w:val="28"/>
          <w:szCs w:val="28"/>
          <w:u w:val="single"/>
          <w:lang w:val="kk-KZ"/>
        </w:rPr>
        <w:t>шұғыл</w:t>
      </w:r>
      <w:r w:rsidRPr="00E55FBB">
        <w:rPr>
          <w:rFonts w:ascii="Times New Roman" w:hAnsi="Times New Roman"/>
          <w:sz w:val="28"/>
          <w:szCs w:val="28"/>
          <w:lang w:val="kk-KZ"/>
        </w:rPr>
        <w:t xml:space="preserve"> немесе</w:t>
      </w:r>
      <w:r w:rsidR="00C7562B" w:rsidRPr="00E55FBB">
        <w:rPr>
          <w:rFonts w:ascii="Times New Roman" w:hAnsi="Times New Roman"/>
          <w:sz w:val="28"/>
          <w:szCs w:val="28"/>
          <w:lang w:val="kk-KZ"/>
        </w:rPr>
        <w:t xml:space="preserve"> тістеуден</w:t>
      </w:r>
      <w:r w:rsidRPr="00E55FB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E0B6D" w:rsidRPr="00E55FBB">
        <w:rPr>
          <w:rFonts w:ascii="Times New Roman" w:hAnsi="Times New Roman"/>
          <w:sz w:val="28"/>
          <w:szCs w:val="28"/>
          <w:lang w:val="kk-KZ"/>
        </w:rPr>
        <w:t>әлде</w:t>
      </w:r>
      <w:r w:rsidRPr="00E55FBB">
        <w:rPr>
          <w:rFonts w:ascii="Times New Roman" w:hAnsi="Times New Roman"/>
          <w:sz w:val="28"/>
          <w:szCs w:val="28"/>
          <w:lang w:val="kk-KZ"/>
        </w:rPr>
        <w:t xml:space="preserve"> зақымдалудан кейін барынша ертерек басталуға тиіс</w:t>
      </w:r>
      <w:r w:rsidR="00473172" w:rsidRPr="00E55FBB">
        <w:rPr>
          <w:rFonts w:ascii="Times New Roman" w:hAnsi="Times New Roman"/>
          <w:sz w:val="28"/>
          <w:szCs w:val="28"/>
        </w:rPr>
        <w:t>. О</w:t>
      </w:r>
      <w:r w:rsidR="00C7562B" w:rsidRPr="00E55FBB">
        <w:rPr>
          <w:rFonts w:ascii="Times New Roman" w:hAnsi="Times New Roman"/>
          <w:sz w:val="28"/>
          <w:szCs w:val="28"/>
          <w:lang w:val="kk-KZ"/>
        </w:rPr>
        <w:t>л жаралы қабатты бірнеше</w:t>
      </w:r>
      <w:r w:rsidR="00473172" w:rsidRPr="00E55FBB">
        <w:rPr>
          <w:rFonts w:ascii="Times New Roman" w:hAnsi="Times New Roman"/>
          <w:sz w:val="28"/>
          <w:szCs w:val="28"/>
        </w:rPr>
        <w:t xml:space="preserve"> минут</w:t>
      </w:r>
      <w:r w:rsidR="00C7562B" w:rsidRPr="00E55FBB">
        <w:rPr>
          <w:rFonts w:ascii="Times New Roman" w:hAnsi="Times New Roman"/>
          <w:sz w:val="28"/>
          <w:szCs w:val="28"/>
          <w:lang w:val="kk-KZ"/>
        </w:rPr>
        <w:t xml:space="preserve"> бойы</w:t>
      </w:r>
      <w:r w:rsidR="00473172" w:rsidRPr="00E55FBB">
        <w:rPr>
          <w:rFonts w:ascii="Times New Roman" w:hAnsi="Times New Roman"/>
          <w:sz w:val="28"/>
          <w:szCs w:val="28"/>
        </w:rPr>
        <w:t xml:space="preserve"> (15 минут</w:t>
      </w:r>
      <w:r w:rsidR="00C7562B" w:rsidRPr="00E55FBB">
        <w:rPr>
          <w:rFonts w:ascii="Times New Roman" w:hAnsi="Times New Roman"/>
          <w:sz w:val="28"/>
          <w:szCs w:val="28"/>
          <w:lang w:val="kk-KZ"/>
        </w:rPr>
        <w:t>қа дейін</w:t>
      </w:r>
      <w:r w:rsidR="00473172" w:rsidRPr="00E55FBB">
        <w:rPr>
          <w:rFonts w:ascii="Times New Roman" w:hAnsi="Times New Roman"/>
          <w:sz w:val="28"/>
          <w:szCs w:val="28"/>
        </w:rPr>
        <w:t xml:space="preserve">) </w:t>
      </w:r>
      <w:r w:rsidR="00C7562B" w:rsidRPr="00E55FBB">
        <w:rPr>
          <w:rFonts w:ascii="Times New Roman" w:hAnsi="Times New Roman"/>
          <w:sz w:val="28"/>
          <w:szCs w:val="28"/>
          <w:lang w:val="kk-KZ"/>
        </w:rPr>
        <w:t>мол мөлшерлі сабынды сумен немесе басқа жуғыш затпен</w:t>
      </w:r>
      <w:r w:rsidR="00473172" w:rsidRPr="00E55FBB">
        <w:rPr>
          <w:rFonts w:ascii="Times New Roman" w:hAnsi="Times New Roman"/>
          <w:sz w:val="28"/>
          <w:szCs w:val="28"/>
        </w:rPr>
        <w:t xml:space="preserve"> (детергент</w:t>
      </w:r>
      <w:r w:rsidR="00C7562B" w:rsidRPr="00E55FBB">
        <w:rPr>
          <w:rFonts w:ascii="Times New Roman" w:hAnsi="Times New Roman"/>
          <w:sz w:val="28"/>
          <w:szCs w:val="28"/>
          <w:lang w:val="kk-KZ"/>
        </w:rPr>
        <w:t>пен</w:t>
      </w:r>
      <w:r w:rsidR="00473172" w:rsidRPr="00E55FBB">
        <w:rPr>
          <w:rFonts w:ascii="Times New Roman" w:hAnsi="Times New Roman"/>
          <w:sz w:val="28"/>
          <w:szCs w:val="28"/>
        </w:rPr>
        <w:t>)</w:t>
      </w:r>
      <w:r w:rsidR="00C7562B" w:rsidRPr="00E55FBB">
        <w:rPr>
          <w:rFonts w:ascii="Times New Roman" w:hAnsi="Times New Roman"/>
          <w:sz w:val="28"/>
          <w:szCs w:val="28"/>
          <w:lang w:val="kk-KZ"/>
        </w:rPr>
        <w:t xml:space="preserve"> жуу арқылы </w:t>
      </w:r>
      <w:r w:rsidR="0057671A" w:rsidRPr="00E55FBB">
        <w:rPr>
          <w:rFonts w:ascii="Times New Roman" w:hAnsi="Times New Roman"/>
          <w:sz w:val="28"/>
          <w:szCs w:val="28"/>
          <w:lang w:val="kk-KZ"/>
        </w:rPr>
        <w:t>атқарыла</w:t>
      </w:r>
      <w:r w:rsidR="00C7562B" w:rsidRPr="00E55FBB">
        <w:rPr>
          <w:rFonts w:ascii="Times New Roman" w:hAnsi="Times New Roman"/>
          <w:sz w:val="28"/>
          <w:szCs w:val="28"/>
          <w:lang w:val="kk-KZ"/>
        </w:rPr>
        <w:t>ды</w:t>
      </w:r>
      <w:r w:rsidR="00473172" w:rsidRPr="00E55FBB">
        <w:rPr>
          <w:rFonts w:ascii="Times New Roman" w:hAnsi="Times New Roman"/>
          <w:sz w:val="28"/>
          <w:szCs w:val="28"/>
        </w:rPr>
        <w:t>,</w:t>
      </w:r>
      <w:r w:rsidR="00C7562B" w:rsidRPr="00E55FBB">
        <w:rPr>
          <w:rFonts w:ascii="Times New Roman" w:hAnsi="Times New Roman"/>
          <w:sz w:val="28"/>
          <w:szCs w:val="28"/>
          <w:lang w:val="kk-KZ"/>
        </w:rPr>
        <w:t xml:space="preserve"> сабын немесе</w:t>
      </w:r>
      <w:r w:rsidR="00473172" w:rsidRPr="00E55FBB">
        <w:rPr>
          <w:rFonts w:ascii="Times New Roman" w:hAnsi="Times New Roman"/>
          <w:sz w:val="28"/>
          <w:szCs w:val="28"/>
        </w:rPr>
        <w:t xml:space="preserve"> детергент</w:t>
      </w:r>
      <w:r w:rsidR="00C7562B" w:rsidRPr="00E55FBB">
        <w:rPr>
          <w:rFonts w:ascii="Times New Roman" w:hAnsi="Times New Roman"/>
          <w:sz w:val="28"/>
          <w:szCs w:val="28"/>
          <w:lang w:val="kk-KZ"/>
        </w:rPr>
        <w:t xml:space="preserve"> болм</w:t>
      </w:r>
      <w:r w:rsidR="00473172" w:rsidRPr="00E55FBB">
        <w:rPr>
          <w:rFonts w:ascii="Times New Roman" w:hAnsi="Times New Roman"/>
          <w:sz w:val="28"/>
          <w:szCs w:val="28"/>
        </w:rPr>
        <w:t>а</w:t>
      </w:r>
      <w:r w:rsidR="00C7562B" w:rsidRPr="00E55FBB">
        <w:rPr>
          <w:rFonts w:ascii="Times New Roman" w:hAnsi="Times New Roman"/>
          <w:sz w:val="28"/>
          <w:szCs w:val="28"/>
          <w:lang w:val="kk-KZ"/>
        </w:rPr>
        <w:t>ған жағдайда зақымдалған жер ағын</w:t>
      </w:r>
      <w:r w:rsidR="00AF38DB" w:rsidRPr="00E55FBB">
        <w:rPr>
          <w:rFonts w:ascii="Times New Roman" w:hAnsi="Times New Roman"/>
          <w:sz w:val="28"/>
          <w:szCs w:val="28"/>
          <w:lang w:val="kk-KZ"/>
        </w:rPr>
        <w:t>д</w:t>
      </w:r>
      <w:r w:rsidR="00C7562B" w:rsidRPr="00E55FBB">
        <w:rPr>
          <w:rFonts w:ascii="Times New Roman" w:hAnsi="Times New Roman"/>
          <w:sz w:val="28"/>
          <w:szCs w:val="28"/>
          <w:lang w:val="kk-KZ"/>
        </w:rPr>
        <w:t>ы</w:t>
      </w:r>
      <w:r w:rsidR="00AF38DB" w:rsidRPr="00E55FBB">
        <w:rPr>
          <w:rFonts w:ascii="Times New Roman" w:hAnsi="Times New Roman"/>
          <w:sz w:val="28"/>
          <w:szCs w:val="28"/>
          <w:lang w:val="kk-KZ"/>
        </w:rPr>
        <w:t xml:space="preserve"> су</w:t>
      </w:r>
      <w:r w:rsidR="00C7562B" w:rsidRPr="00E55FBB">
        <w:rPr>
          <w:rFonts w:ascii="Times New Roman" w:hAnsi="Times New Roman"/>
          <w:sz w:val="28"/>
          <w:szCs w:val="28"/>
          <w:lang w:val="kk-KZ"/>
        </w:rPr>
        <w:t>мен жуылады</w:t>
      </w:r>
      <w:r w:rsidR="00473172" w:rsidRPr="00E55FBB">
        <w:rPr>
          <w:rFonts w:ascii="Times New Roman" w:hAnsi="Times New Roman"/>
          <w:sz w:val="28"/>
          <w:szCs w:val="28"/>
        </w:rPr>
        <w:t xml:space="preserve">. </w:t>
      </w:r>
      <w:r w:rsidR="00C7562B" w:rsidRPr="00E55FBB">
        <w:rPr>
          <w:rFonts w:ascii="Times New Roman" w:hAnsi="Times New Roman"/>
          <w:sz w:val="28"/>
          <w:szCs w:val="28"/>
          <w:lang w:val="kk-KZ"/>
        </w:rPr>
        <w:t xml:space="preserve">Бұдан кейін жараның шеттерін </w:t>
      </w:r>
      <w:r w:rsidR="00473172" w:rsidRPr="00E55FBB">
        <w:rPr>
          <w:rFonts w:ascii="Times New Roman" w:hAnsi="Times New Roman"/>
          <w:sz w:val="28"/>
          <w:szCs w:val="28"/>
        </w:rPr>
        <w:t>70% спирт</w:t>
      </w:r>
      <w:r w:rsidR="00C7562B" w:rsidRPr="00E55FBB">
        <w:rPr>
          <w:rFonts w:ascii="Times New Roman" w:hAnsi="Times New Roman"/>
          <w:sz w:val="28"/>
          <w:szCs w:val="28"/>
          <w:lang w:val="kk-KZ"/>
        </w:rPr>
        <w:t>пен немесе</w:t>
      </w:r>
      <w:r w:rsidR="00473172" w:rsidRPr="00E55FBB">
        <w:rPr>
          <w:rFonts w:ascii="Times New Roman" w:hAnsi="Times New Roman"/>
          <w:sz w:val="28"/>
          <w:szCs w:val="28"/>
        </w:rPr>
        <w:t xml:space="preserve"> 5%</w:t>
      </w:r>
      <w:r w:rsidR="00C7562B" w:rsidRPr="00E55FBB">
        <w:rPr>
          <w:rFonts w:ascii="Times New Roman" w:hAnsi="Times New Roman"/>
          <w:sz w:val="28"/>
          <w:szCs w:val="28"/>
          <w:lang w:val="kk-KZ"/>
        </w:rPr>
        <w:t xml:space="preserve"> сулы</w:t>
      </w:r>
      <w:r w:rsidR="00473172" w:rsidRPr="00E55FBB">
        <w:rPr>
          <w:rFonts w:ascii="Times New Roman" w:hAnsi="Times New Roman"/>
          <w:sz w:val="28"/>
          <w:szCs w:val="28"/>
        </w:rPr>
        <w:t>-спирт</w:t>
      </w:r>
      <w:r w:rsidR="00C7562B" w:rsidRPr="00E55FBB">
        <w:rPr>
          <w:rFonts w:ascii="Times New Roman" w:hAnsi="Times New Roman"/>
          <w:sz w:val="28"/>
          <w:szCs w:val="28"/>
          <w:lang w:val="kk-KZ"/>
        </w:rPr>
        <w:t>ті</w:t>
      </w:r>
      <w:r w:rsidR="00473172" w:rsidRPr="00E55FBB">
        <w:rPr>
          <w:rFonts w:ascii="Times New Roman" w:hAnsi="Times New Roman"/>
          <w:sz w:val="28"/>
          <w:szCs w:val="28"/>
        </w:rPr>
        <w:t xml:space="preserve"> йод</w:t>
      </w:r>
      <w:r w:rsidR="00C7562B" w:rsidRPr="00E55FBB">
        <w:rPr>
          <w:rFonts w:ascii="Times New Roman" w:hAnsi="Times New Roman"/>
          <w:sz w:val="28"/>
          <w:szCs w:val="28"/>
          <w:lang w:val="kk-KZ"/>
        </w:rPr>
        <w:t xml:space="preserve"> ерітіндісімен </w:t>
      </w:r>
      <w:r w:rsidR="005B37AD" w:rsidRPr="00E55FBB">
        <w:rPr>
          <w:rFonts w:ascii="Times New Roman" w:hAnsi="Times New Roman"/>
          <w:sz w:val="28"/>
          <w:szCs w:val="28"/>
          <w:lang w:val="kk-KZ"/>
        </w:rPr>
        <w:t>өңдеу керек</w:t>
      </w:r>
      <w:r w:rsidR="00473172" w:rsidRPr="00E55FBB">
        <w:rPr>
          <w:rFonts w:ascii="Times New Roman" w:hAnsi="Times New Roman"/>
          <w:sz w:val="28"/>
          <w:szCs w:val="28"/>
        </w:rPr>
        <w:t>.</w:t>
      </w:r>
    </w:p>
    <w:p w:rsidR="00473172" w:rsidRPr="00E55FBB" w:rsidRDefault="00F223BD" w:rsidP="00E55F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5FBB">
        <w:rPr>
          <w:rFonts w:ascii="Times New Roman" w:hAnsi="Times New Roman"/>
          <w:sz w:val="28"/>
          <w:szCs w:val="28"/>
          <w:lang w:val="kk-KZ"/>
        </w:rPr>
        <w:t>Мүмкіндігінше жара</w:t>
      </w:r>
      <w:r w:rsidR="001F06AE" w:rsidRPr="00E55FBB">
        <w:rPr>
          <w:rFonts w:ascii="Times New Roman" w:hAnsi="Times New Roman"/>
          <w:sz w:val="28"/>
          <w:szCs w:val="28"/>
          <w:lang w:val="kk-KZ"/>
        </w:rPr>
        <w:t>ны</w:t>
      </w:r>
      <w:r w:rsidR="007D308A" w:rsidRPr="00E55FBB">
        <w:rPr>
          <w:rFonts w:ascii="Times New Roman" w:hAnsi="Times New Roman"/>
          <w:sz w:val="28"/>
          <w:szCs w:val="28"/>
          <w:lang w:val="kk-KZ"/>
        </w:rPr>
        <w:t xml:space="preserve"> тікпеген</w:t>
      </w:r>
      <w:r w:rsidRPr="00E55FBB">
        <w:rPr>
          <w:rFonts w:ascii="Times New Roman" w:hAnsi="Times New Roman"/>
          <w:sz w:val="28"/>
          <w:szCs w:val="28"/>
          <w:lang w:val="kk-KZ"/>
        </w:rPr>
        <w:t xml:space="preserve"> дұрыс</w:t>
      </w:r>
      <w:r w:rsidR="00473172" w:rsidRPr="00E55FBB">
        <w:rPr>
          <w:rFonts w:ascii="Times New Roman" w:hAnsi="Times New Roman"/>
          <w:sz w:val="28"/>
          <w:szCs w:val="28"/>
        </w:rPr>
        <w:t xml:space="preserve">. </w:t>
      </w:r>
    </w:p>
    <w:p w:rsidR="00473172" w:rsidRPr="00E55FBB" w:rsidRDefault="007D308A" w:rsidP="00E55F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5FBB">
        <w:rPr>
          <w:rFonts w:ascii="Times New Roman" w:hAnsi="Times New Roman"/>
          <w:sz w:val="28"/>
          <w:szCs w:val="28"/>
          <w:lang w:val="kk-KZ"/>
        </w:rPr>
        <w:t>Тіг</w:t>
      </w:r>
      <w:r w:rsidR="008213AC" w:rsidRPr="00E55FBB">
        <w:rPr>
          <w:rFonts w:ascii="Times New Roman" w:hAnsi="Times New Roman"/>
          <w:sz w:val="28"/>
          <w:szCs w:val="28"/>
          <w:lang w:val="kk-KZ"/>
        </w:rPr>
        <w:t>у</w:t>
      </w:r>
      <w:r w:rsidR="001F06AE" w:rsidRPr="00E55FBB">
        <w:rPr>
          <w:rFonts w:ascii="Times New Roman" w:hAnsi="Times New Roman"/>
          <w:sz w:val="28"/>
          <w:szCs w:val="28"/>
          <w:lang w:val="kk-KZ"/>
        </w:rPr>
        <w:t xml:space="preserve"> тек мына жағдайларда ғана көрсетілген</w:t>
      </w:r>
      <w:r w:rsidR="00473172" w:rsidRPr="00E55FBB">
        <w:rPr>
          <w:rFonts w:ascii="Times New Roman" w:hAnsi="Times New Roman"/>
          <w:sz w:val="28"/>
          <w:szCs w:val="28"/>
        </w:rPr>
        <w:t>:</w:t>
      </w:r>
    </w:p>
    <w:p w:rsidR="00473172" w:rsidRPr="00E55FBB" w:rsidRDefault="001F06AE" w:rsidP="00E55F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5FBB">
        <w:rPr>
          <w:rFonts w:ascii="Times New Roman" w:hAnsi="Times New Roman"/>
          <w:sz w:val="28"/>
          <w:szCs w:val="28"/>
          <w:lang w:val="kk-KZ"/>
        </w:rPr>
        <w:t>ауқымды жараларда</w:t>
      </w:r>
      <w:r w:rsidR="00473172" w:rsidRPr="00E55FBB">
        <w:rPr>
          <w:rFonts w:ascii="Times New Roman" w:hAnsi="Times New Roman"/>
          <w:sz w:val="28"/>
          <w:szCs w:val="28"/>
        </w:rPr>
        <w:t xml:space="preserve"> – </w:t>
      </w:r>
      <w:r w:rsidRPr="00E55FBB">
        <w:rPr>
          <w:rFonts w:ascii="Times New Roman" w:hAnsi="Times New Roman"/>
          <w:sz w:val="28"/>
          <w:szCs w:val="28"/>
          <w:lang w:val="kk-KZ"/>
        </w:rPr>
        <w:t>жараны алдын ала өңдегеннен кейін бірнеше тері тігістерін жүргізеді</w:t>
      </w:r>
      <w:r w:rsidR="00473172" w:rsidRPr="00E55FBB">
        <w:rPr>
          <w:rFonts w:ascii="Times New Roman" w:hAnsi="Times New Roman"/>
          <w:sz w:val="28"/>
          <w:szCs w:val="28"/>
        </w:rPr>
        <w:t>;</w:t>
      </w:r>
    </w:p>
    <w:p w:rsidR="00473172" w:rsidRPr="00E55FBB" w:rsidRDefault="00473172" w:rsidP="00E55F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5FBB">
        <w:rPr>
          <w:rFonts w:ascii="Times New Roman" w:hAnsi="Times New Roman"/>
          <w:sz w:val="28"/>
          <w:szCs w:val="28"/>
        </w:rPr>
        <w:t>косметик</w:t>
      </w:r>
      <w:r w:rsidR="001F06AE" w:rsidRPr="00E55FBB">
        <w:rPr>
          <w:rFonts w:ascii="Times New Roman" w:hAnsi="Times New Roman"/>
          <w:sz w:val="28"/>
          <w:szCs w:val="28"/>
          <w:lang w:val="kk-KZ"/>
        </w:rPr>
        <w:t xml:space="preserve">алық көрсетілімдер бойынша </w:t>
      </w:r>
      <w:r w:rsidRPr="00E55FBB">
        <w:rPr>
          <w:rFonts w:ascii="Times New Roman" w:hAnsi="Times New Roman"/>
          <w:sz w:val="28"/>
          <w:szCs w:val="28"/>
        </w:rPr>
        <w:t>(</w:t>
      </w:r>
      <w:r w:rsidR="001F06AE" w:rsidRPr="00E55FBB">
        <w:rPr>
          <w:rFonts w:ascii="Times New Roman" w:hAnsi="Times New Roman"/>
          <w:sz w:val="28"/>
          <w:szCs w:val="28"/>
          <w:lang w:val="kk-KZ"/>
        </w:rPr>
        <w:t>бет жарақатына тері тігісін салу</w:t>
      </w:r>
      <w:r w:rsidRPr="00E55FBB">
        <w:rPr>
          <w:rFonts w:ascii="Times New Roman" w:hAnsi="Times New Roman"/>
          <w:sz w:val="28"/>
          <w:szCs w:val="28"/>
        </w:rPr>
        <w:t>);</w:t>
      </w:r>
    </w:p>
    <w:p w:rsidR="008E08D0" w:rsidRPr="00E55FBB" w:rsidRDefault="001F06AE" w:rsidP="00E55FBB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55FBB">
        <w:rPr>
          <w:rFonts w:ascii="Times New Roman" w:hAnsi="Times New Roman"/>
          <w:sz w:val="28"/>
          <w:szCs w:val="28"/>
          <w:lang w:val="kk-KZ"/>
        </w:rPr>
        <w:t>сыртқы қан кетуді тоқтату мақсатында қансыраған тамырларды тігу</w:t>
      </w:r>
      <w:r w:rsidR="00473172" w:rsidRPr="00E55FBB">
        <w:rPr>
          <w:rFonts w:ascii="Times New Roman" w:hAnsi="Times New Roman"/>
          <w:sz w:val="28"/>
          <w:szCs w:val="28"/>
        </w:rPr>
        <w:t>.</w:t>
      </w:r>
      <w:r w:rsidR="00EF6CEC" w:rsidRPr="00E55FB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51C00" w:rsidRPr="00E55FBB">
        <w:rPr>
          <w:rFonts w:ascii="Times New Roman" w:hAnsi="Times New Roman"/>
          <w:sz w:val="28"/>
          <w:szCs w:val="28"/>
          <w:lang w:val="kk-KZ"/>
        </w:rPr>
        <w:t xml:space="preserve">Жараны (зақымдарды)  жергілікті өңдегеннен кейін дереу </w:t>
      </w:r>
      <w:r w:rsidR="00FF618D" w:rsidRPr="00E55FBB">
        <w:rPr>
          <w:rFonts w:ascii="Times New Roman" w:hAnsi="Times New Roman"/>
          <w:sz w:val="28"/>
          <w:szCs w:val="28"/>
          <w:lang w:val="kk-KZ"/>
        </w:rPr>
        <w:t>емдеу-  профилактикалық</w:t>
      </w:r>
      <w:r w:rsidR="00473172" w:rsidRPr="00E55FBB">
        <w:rPr>
          <w:rFonts w:ascii="Times New Roman" w:hAnsi="Times New Roman"/>
          <w:sz w:val="28"/>
          <w:szCs w:val="28"/>
          <w:lang w:val="kk-KZ"/>
        </w:rPr>
        <w:t xml:space="preserve"> иммуниз</w:t>
      </w:r>
      <w:r w:rsidR="00473172" w:rsidRPr="00E55FBB">
        <w:rPr>
          <w:rFonts w:ascii="Times New Roman" w:hAnsi="Times New Roman"/>
          <w:sz w:val="28"/>
          <w:szCs w:val="28"/>
          <w:lang w:val="kk-KZ"/>
        </w:rPr>
        <w:t>а</w:t>
      </w:r>
      <w:r w:rsidR="00F51C00" w:rsidRPr="00E55FBB">
        <w:rPr>
          <w:rFonts w:ascii="Times New Roman" w:hAnsi="Times New Roman"/>
          <w:sz w:val="28"/>
          <w:szCs w:val="28"/>
          <w:lang w:val="kk-KZ"/>
        </w:rPr>
        <w:t>циясын бастайды</w:t>
      </w:r>
      <w:r w:rsidR="00473172" w:rsidRPr="00E55FBB">
        <w:rPr>
          <w:rFonts w:ascii="Times New Roman" w:hAnsi="Times New Roman"/>
          <w:sz w:val="28"/>
          <w:szCs w:val="28"/>
          <w:lang w:val="kk-KZ"/>
        </w:rPr>
        <w:t>.</w:t>
      </w:r>
      <w:r w:rsidR="00EF6CEC" w:rsidRPr="00E55FB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F618D" w:rsidRPr="00E55FBB">
        <w:rPr>
          <w:rFonts w:ascii="Times New Roman" w:hAnsi="Times New Roman"/>
          <w:sz w:val="28"/>
          <w:szCs w:val="28"/>
          <w:lang w:val="kk-KZ"/>
        </w:rPr>
        <w:t>Емдеу-профилактикалық</w:t>
      </w:r>
      <w:r w:rsidR="002D3EF5" w:rsidRPr="00E55FBB">
        <w:rPr>
          <w:rFonts w:ascii="Times New Roman" w:hAnsi="Times New Roman"/>
          <w:sz w:val="28"/>
          <w:szCs w:val="28"/>
          <w:lang w:val="kk-KZ"/>
        </w:rPr>
        <w:t xml:space="preserve"> иммуниз</w:t>
      </w:r>
      <w:r w:rsidR="002D3EF5" w:rsidRPr="00E55FBB">
        <w:rPr>
          <w:rFonts w:ascii="Times New Roman" w:hAnsi="Times New Roman"/>
          <w:sz w:val="28"/>
          <w:szCs w:val="28"/>
          <w:lang w:val="kk-KZ"/>
        </w:rPr>
        <w:t>а</w:t>
      </w:r>
      <w:r w:rsidR="002D3EF5" w:rsidRPr="00E55FBB">
        <w:rPr>
          <w:rFonts w:ascii="Times New Roman" w:hAnsi="Times New Roman"/>
          <w:sz w:val="28"/>
          <w:szCs w:val="28"/>
          <w:lang w:val="kk-KZ"/>
        </w:rPr>
        <w:t>циясының к</w:t>
      </w:r>
      <w:r w:rsidR="008E08D0" w:rsidRPr="00E55FBB">
        <w:rPr>
          <w:rFonts w:ascii="Times New Roman" w:hAnsi="Times New Roman"/>
          <w:sz w:val="28"/>
          <w:szCs w:val="28"/>
          <w:lang w:val="kk-KZ"/>
        </w:rPr>
        <w:t>урс</w:t>
      </w:r>
      <w:r w:rsidR="002D3EF5" w:rsidRPr="00E55FBB">
        <w:rPr>
          <w:rFonts w:ascii="Times New Roman" w:hAnsi="Times New Roman"/>
          <w:sz w:val="28"/>
          <w:szCs w:val="28"/>
          <w:lang w:val="kk-KZ"/>
        </w:rPr>
        <w:t>ын зардап шегушінің тіпті құтырған жануармен, құтырма ауруына күдікті жануармен, жабайы немесе белгісіз жануармен жанас</w:t>
      </w:r>
      <w:r w:rsidR="008730B8" w:rsidRPr="00E55FBB">
        <w:rPr>
          <w:rFonts w:ascii="Times New Roman" w:hAnsi="Times New Roman"/>
          <w:sz w:val="28"/>
          <w:szCs w:val="28"/>
          <w:lang w:val="kk-KZ"/>
        </w:rPr>
        <w:t>уы</w:t>
      </w:r>
      <w:r w:rsidR="002D3EF5" w:rsidRPr="00E55FBB">
        <w:rPr>
          <w:rFonts w:ascii="Times New Roman" w:hAnsi="Times New Roman"/>
          <w:sz w:val="28"/>
          <w:szCs w:val="28"/>
          <w:lang w:val="kk-KZ"/>
        </w:rPr>
        <w:t>нан кейін бірнеше ай өтіп кетсе де, антирабиялық жәрдемге жүгіну мерзіміне қарама</w:t>
      </w:r>
      <w:r w:rsidR="008730B8" w:rsidRPr="00E55FBB">
        <w:rPr>
          <w:rFonts w:ascii="Times New Roman" w:hAnsi="Times New Roman"/>
          <w:sz w:val="28"/>
          <w:szCs w:val="28"/>
          <w:lang w:val="kk-KZ"/>
        </w:rPr>
        <w:t>стан</w:t>
      </w:r>
      <w:r w:rsidR="002D3EF5" w:rsidRPr="00E55FBB">
        <w:rPr>
          <w:rFonts w:ascii="Times New Roman" w:hAnsi="Times New Roman"/>
          <w:sz w:val="28"/>
          <w:szCs w:val="28"/>
          <w:lang w:val="kk-KZ"/>
        </w:rPr>
        <w:t xml:space="preserve"> тағайындайды</w:t>
      </w:r>
      <w:r w:rsidR="008E08D0" w:rsidRPr="00E55FBB">
        <w:rPr>
          <w:rFonts w:ascii="Times New Roman" w:hAnsi="Times New Roman"/>
          <w:sz w:val="28"/>
          <w:szCs w:val="28"/>
          <w:lang w:val="kk-KZ"/>
        </w:rPr>
        <w:t>.</w:t>
      </w:r>
    </w:p>
    <w:p w:rsidR="00FC2DEB" w:rsidRPr="00E55FBB" w:rsidRDefault="00FC2DEB" w:rsidP="00E55FBB">
      <w:pPr>
        <w:widowControl w:val="0"/>
        <w:spacing w:line="240" w:lineRule="auto"/>
        <w:jc w:val="both"/>
        <w:rPr>
          <w:rFonts w:ascii="Times New Roman" w:hAnsi="Times New Roman"/>
          <w:bCs/>
          <w:i/>
          <w:snapToGrid w:val="0"/>
          <w:sz w:val="28"/>
          <w:szCs w:val="28"/>
          <w:lang w:val="kk-KZ"/>
        </w:rPr>
      </w:pPr>
      <w:r w:rsidRPr="00E55FBB">
        <w:rPr>
          <w:rFonts w:ascii="Times New Roman" w:hAnsi="Times New Roman"/>
          <w:bCs/>
          <w:i/>
          <w:snapToGrid w:val="0"/>
          <w:sz w:val="28"/>
          <w:szCs w:val="28"/>
          <w:lang w:val="kk-KZ"/>
        </w:rPr>
        <w:t>Құтырмаға қарсы бұрын иммун</w:t>
      </w:r>
      <w:r w:rsidR="00D93469" w:rsidRPr="00E55FBB">
        <w:rPr>
          <w:rFonts w:ascii="Times New Roman" w:hAnsi="Times New Roman"/>
          <w:bCs/>
          <w:i/>
          <w:snapToGrid w:val="0"/>
          <w:sz w:val="28"/>
          <w:szCs w:val="28"/>
          <w:lang w:val="kk-KZ"/>
        </w:rPr>
        <w:t>изацияланған</w:t>
      </w:r>
      <w:r w:rsidRPr="00E55FBB">
        <w:rPr>
          <w:rFonts w:ascii="Times New Roman" w:hAnsi="Times New Roman"/>
          <w:bCs/>
          <w:i/>
          <w:snapToGrid w:val="0"/>
          <w:sz w:val="28"/>
          <w:szCs w:val="28"/>
          <w:lang w:val="kk-KZ"/>
        </w:rPr>
        <w:t xml:space="preserve"> тұлғаларды вакцинациялау</w:t>
      </w:r>
    </w:p>
    <w:p w:rsidR="00E1464B" w:rsidRPr="00E55FBB" w:rsidRDefault="00C2286B" w:rsidP="00E55FBB">
      <w:pPr>
        <w:widowControl w:val="0"/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55FBB">
        <w:rPr>
          <w:rFonts w:ascii="Times New Roman" w:hAnsi="Times New Roman"/>
          <w:sz w:val="28"/>
          <w:szCs w:val="28"/>
          <w:lang w:val="kk-KZ"/>
        </w:rPr>
        <w:t xml:space="preserve">Бұрын </w:t>
      </w:r>
      <w:r w:rsidR="00FF618D" w:rsidRPr="00E55FBB">
        <w:rPr>
          <w:rFonts w:ascii="Times New Roman" w:hAnsi="Times New Roman"/>
          <w:sz w:val="28"/>
          <w:szCs w:val="28"/>
          <w:lang w:val="kk-KZ"/>
        </w:rPr>
        <w:t>емдеу-профилактикалық</w:t>
      </w:r>
      <w:r w:rsidRPr="00E55FBB">
        <w:rPr>
          <w:rFonts w:ascii="Times New Roman" w:hAnsi="Times New Roman"/>
          <w:sz w:val="28"/>
          <w:szCs w:val="28"/>
          <w:lang w:val="kk-KZ"/>
        </w:rPr>
        <w:t xml:space="preserve"> немесе </w:t>
      </w:r>
      <w:r w:rsidR="007D308A" w:rsidRPr="00E55FBB">
        <w:rPr>
          <w:rFonts w:ascii="Times New Roman" w:hAnsi="Times New Roman"/>
          <w:sz w:val="28"/>
          <w:szCs w:val="28"/>
          <w:lang w:val="kk-KZ"/>
        </w:rPr>
        <w:t>профилактикалық егулерд</w:t>
      </w:r>
      <w:r w:rsidRPr="00E55FBB">
        <w:rPr>
          <w:rFonts w:ascii="Times New Roman" w:hAnsi="Times New Roman"/>
          <w:sz w:val="28"/>
          <w:szCs w:val="28"/>
          <w:lang w:val="kk-KZ"/>
        </w:rPr>
        <w:t xml:space="preserve">ің толық </w:t>
      </w:r>
      <w:r w:rsidR="008E08D0" w:rsidRPr="00E55FBB">
        <w:rPr>
          <w:rFonts w:ascii="Times New Roman" w:hAnsi="Times New Roman"/>
          <w:sz w:val="28"/>
          <w:szCs w:val="28"/>
          <w:lang w:val="kk-KZ"/>
        </w:rPr>
        <w:t>курс</w:t>
      </w:r>
      <w:r w:rsidRPr="00E55FBB">
        <w:rPr>
          <w:rFonts w:ascii="Times New Roman" w:hAnsi="Times New Roman"/>
          <w:sz w:val="28"/>
          <w:szCs w:val="28"/>
          <w:lang w:val="kk-KZ"/>
        </w:rPr>
        <w:t xml:space="preserve">ын алып, оның аяқталғанына кемі 1 жыл өткен тұлғалар үшін 0, 3, 7 күні 0,5 мл </w:t>
      </w:r>
      <w:r w:rsidR="00876AF8" w:rsidRPr="00E55FBB">
        <w:rPr>
          <w:rFonts w:ascii="Times New Roman" w:hAnsi="Times New Roman"/>
          <w:sz w:val="28"/>
          <w:szCs w:val="28"/>
          <w:lang w:val="kk-KZ"/>
        </w:rPr>
        <w:t xml:space="preserve">ИНДИРАБ </w:t>
      </w:r>
      <w:r w:rsidRPr="00E55FBB">
        <w:rPr>
          <w:rFonts w:ascii="Times New Roman" w:hAnsi="Times New Roman"/>
          <w:sz w:val="28"/>
          <w:szCs w:val="28"/>
          <w:lang w:val="kk-KZ"/>
        </w:rPr>
        <w:t>антирабиялық вакцинасының</w:t>
      </w:r>
      <w:r w:rsidR="00E1464B" w:rsidRPr="00E55FB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55FBB">
        <w:rPr>
          <w:rFonts w:ascii="Times New Roman" w:hAnsi="Times New Roman"/>
          <w:sz w:val="28"/>
          <w:szCs w:val="28"/>
          <w:lang w:val="kk-KZ"/>
        </w:rPr>
        <w:t xml:space="preserve">үш инъекциясын </w:t>
      </w:r>
      <w:r w:rsidRPr="00E55FBB">
        <w:rPr>
          <w:rFonts w:ascii="Times New Roman" w:hAnsi="Times New Roman"/>
          <w:sz w:val="28"/>
          <w:szCs w:val="28"/>
          <w:lang w:val="kk-KZ"/>
        </w:rPr>
        <w:lastRenderedPageBreak/>
        <w:t>тағайындайды.</w:t>
      </w:r>
    </w:p>
    <w:p w:rsidR="00E1464B" w:rsidRPr="00E55FBB" w:rsidRDefault="00C91915" w:rsidP="00E55FBB">
      <w:pPr>
        <w:widowControl w:val="0"/>
        <w:spacing w:line="240" w:lineRule="auto"/>
        <w:ind w:firstLine="567"/>
        <w:jc w:val="both"/>
        <w:rPr>
          <w:rFonts w:ascii="Times New Roman" w:hAnsi="Times New Roman"/>
          <w:bCs/>
          <w:i/>
          <w:snapToGrid w:val="0"/>
          <w:sz w:val="28"/>
          <w:szCs w:val="28"/>
        </w:rPr>
      </w:pPr>
      <w:r w:rsidRPr="00E55FBB">
        <w:rPr>
          <w:rFonts w:ascii="Times New Roman" w:hAnsi="Times New Roman"/>
          <w:bCs/>
          <w:i/>
          <w:snapToGrid w:val="0"/>
          <w:sz w:val="28"/>
          <w:szCs w:val="28"/>
          <w:lang w:val="kk-KZ"/>
        </w:rPr>
        <w:t xml:space="preserve">Құтырмаға қарсы </w:t>
      </w:r>
      <w:r w:rsidRPr="00E55FBB">
        <w:rPr>
          <w:rFonts w:ascii="Times New Roman" w:hAnsi="Times New Roman"/>
          <w:bCs/>
          <w:i/>
          <w:snapToGrid w:val="0"/>
          <w:sz w:val="28"/>
          <w:szCs w:val="28"/>
        </w:rPr>
        <w:t>иммун</w:t>
      </w:r>
      <w:r w:rsidR="00D93469" w:rsidRPr="00E55FBB">
        <w:rPr>
          <w:rFonts w:ascii="Times New Roman" w:hAnsi="Times New Roman"/>
          <w:bCs/>
          <w:i/>
          <w:snapToGrid w:val="0"/>
          <w:sz w:val="28"/>
          <w:szCs w:val="28"/>
          <w:lang w:val="kk-KZ"/>
        </w:rPr>
        <w:t>изацияланба</w:t>
      </w:r>
      <w:r w:rsidRPr="00E55FBB">
        <w:rPr>
          <w:rFonts w:ascii="Times New Roman" w:hAnsi="Times New Roman"/>
          <w:bCs/>
          <w:i/>
          <w:snapToGrid w:val="0"/>
          <w:sz w:val="28"/>
          <w:szCs w:val="28"/>
          <w:lang w:val="kk-KZ"/>
        </w:rPr>
        <w:t>ған тұлғаларды в</w:t>
      </w:r>
      <w:r w:rsidR="00E1464B" w:rsidRPr="00E55FBB">
        <w:rPr>
          <w:rFonts w:ascii="Times New Roman" w:hAnsi="Times New Roman"/>
          <w:bCs/>
          <w:i/>
          <w:snapToGrid w:val="0"/>
          <w:sz w:val="28"/>
          <w:szCs w:val="28"/>
        </w:rPr>
        <w:t>акцинация</w:t>
      </w:r>
      <w:r w:rsidRPr="00E55FBB">
        <w:rPr>
          <w:rFonts w:ascii="Times New Roman" w:hAnsi="Times New Roman"/>
          <w:bCs/>
          <w:i/>
          <w:snapToGrid w:val="0"/>
          <w:sz w:val="28"/>
          <w:szCs w:val="28"/>
          <w:lang w:val="kk-KZ"/>
        </w:rPr>
        <w:t>лау</w:t>
      </w:r>
    </w:p>
    <w:p w:rsidR="008E08D0" w:rsidRPr="00E55FBB" w:rsidRDefault="00CF438F" w:rsidP="00E55F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5FBB">
        <w:rPr>
          <w:rFonts w:ascii="Times New Roman" w:hAnsi="Times New Roman"/>
          <w:sz w:val="28"/>
          <w:szCs w:val="28"/>
          <w:lang w:val="kk-KZ"/>
        </w:rPr>
        <w:t xml:space="preserve">Соңғы </w:t>
      </w:r>
      <w:r w:rsidR="007D308A" w:rsidRPr="00E55FBB">
        <w:rPr>
          <w:rFonts w:ascii="Times New Roman" w:hAnsi="Times New Roman"/>
          <w:sz w:val="28"/>
          <w:szCs w:val="28"/>
          <w:lang w:val="kk-KZ"/>
        </w:rPr>
        <w:t>профилактикалық</w:t>
      </w:r>
      <w:r w:rsidRPr="00E55FBB">
        <w:rPr>
          <w:rFonts w:ascii="Times New Roman" w:hAnsi="Times New Roman"/>
          <w:sz w:val="28"/>
          <w:szCs w:val="28"/>
        </w:rPr>
        <w:t xml:space="preserve"> ревакцинаци</w:t>
      </w:r>
      <w:r w:rsidR="007D308A" w:rsidRPr="00E55FBB">
        <w:rPr>
          <w:rFonts w:ascii="Times New Roman" w:hAnsi="Times New Roman"/>
          <w:sz w:val="28"/>
          <w:szCs w:val="28"/>
          <w:lang w:val="kk-KZ"/>
        </w:rPr>
        <w:t>яд</w:t>
      </w:r>
      <w:r w:rsidRPr="00E55FBB">
        <w:rPr>
          <w:rFonts w:ascii="Times New Roman" w:hAnsi="Times New Roman"/>
          <w:sz w:val="28"/>
          <w:szCs w:val="28"/>
          <w:lang w:val="kk-KZ"/>
        </w:rPr>
        <w:t>ан кейін жыл немесе одан артық уақыт өтсе,</w:t>
      </w:r>
      <w:r w:rsidR="002D2B7C" w:rsidRPr="00E55FBB">
        <w:rPr>
          <w:rFonts w:ascii="Times New Roman" w:hAnsi="Times New Roman"/>
          <w:sz w:val="28"/>
          <w:szCs w:val="28"/>
          <w:lang w:val="kk-KZ"/>
        </w:rPr>
        <w:t xml:space="preserve"> немесе </w:t>
      </w:r>
      <w:r w:rsidR="008E08D0" w:rsidRPr="00E55FBB">
        <w:rPr>
          <w:rFonts w:ascii="Times New Roman" w:hAnsi="Times New Roman"/>
          <w:sz w:val="28"/>
          <w:szCs w:val="28"/>
        </w:rPr>
        <w:t>иммунизаци</w:t>
      </w:r>
      <w:r w:rsidR="002D2B7C" w:rsidRPr="00E55FBB">
        <w:rPr>
          <w:rFonts w:ascii="Times New Roman" w:hAnsi="Times New Roman"/>
          <w:sz w:val="28"/>
          <w:szCs w:val="28"/>
          <w:lang w:val="kk-KZ"/>
        </w:rPr>
        <w:t>я</w:t>
      </w:r>
      <w:r w:rsidR="002D2B7C" w:rsidRPr="00E55FBB">
        <w:rPr>
          <w:rFonts w:ascii="Times New Roman" w:hAnsi="Times New Roman"/>
          <w:sz w:val="28"/>
          <w:szCs w:val="28"/>
        </w:rPr>
        <w:t xml:space="preserve"> курс</w:t>
      </w:r>
      <w:r w:rsidR="002D2B7C" w:rsidRPr="00E55FBB">
        <w:rPr>
          <w:rFonts w:ascii="Times New Roman" w:hAnsi="Times New Roman"/>
          <w:sz w:val="28"/>
          <w:szCs w:val="28"/>
          <w:lang w:val="kk-KZ"/>
        </w:rPr>
        <w:t xml:space="preserve">ы </w:t>
      </w:r>
      <w:r w:rsidR="008213AC" w:rsidRPr="00E55FBB">
        <w:rPr>
          <w:rFonts w:ascii="Times New Roman" w:hAnsi="Times New Roman"/>
          <w:sz w:val="28"/>
          <w:szCs w:val="28"/>
          <w:lang w:val="kk-KZ"/>
        </w:rPr>
        <w:t xml:space="preserve">толық </w:t>
      </w:r>
      <w:r w:rsidR="002D2B7C" w:rsidRPr="00E55FBB">
        <w:rPr>
          <w:rFonts w:ascii="Times New Roman" w:hAnsi="Times New Roman"/>
          <w:sz w:val="28"/>
          <w:szCs w:val="28"/>
          <w:lang w:val="kk-KZ"/>
        </w:rPr>
        <w:t>өткізіл</w:t>
      </w:r>
      <w:r w:rsidR="008213AC" w:rsidRPr="00E55FBB">
        <w:rPr>
          <w:rFonts w:ascii="Times New Roman" w:hAnsi="Times New Roman"/>
          <w:sz w:val="28"/>
          <w:szCs w:val="28"/>
          <w:lang w:val="kk-KZ"/>
        </w:rPr>
        <w:t>ме</w:t>
      </w:r>
      <w:r w:rsidR="002D2B7C" w:rsidRPr="00E55FBB">
        <w:rPr>
          <w:rFonts w:ascii="Times New Roman" w:hAnsi="Times New Roman"/>
          <w:sz w:val="28"/>
          <w:szCs w:val="28"/>
          <w:lang w:val="kk-KZ"/>
        </w:rPr>
        <w:t>ген болса</w:t>
      </w:r>
      <w:r w:rsidR="008E08D0" w:rsidRPr="00E55FBB">
        <w:rPr>
          <w:rFonts w:ascii="Times New Roman" w:hAnsi="Times New Roman"/>
          <w:sz w:val="28"/>
          <w:szCs w:val="28"/>
        </w:rPr>
        <w:t xml:space="preserve">, </w:t>
      </w:r>
      <w:r w:rsidR="002D2B7C" w:rsidRPr="00E55FBB">
        <w:rPr>
          <w:rFonts w:ascii="Times New Roman" w:hAnsi="Times New Roman"/>
          <w:sz w:val="28"/>
          <w:szCs w:val="28"/>
          <w:lang w:val="kk-KZ"/>
        </w:rPr>
        <w:t>онда егулерді төменде келтірілген сызба бойынша жүргізеді</w:t>
      </w:r>
      <w:r w:rsidR="00576526" w:rsidRPr="00E55FBB">
        <w:rPr>
          <w:rFonts w:ascii="Times New Roman" w:hAnsi="Times New Roman"/>
          <w:sz w:val="28"/>
          <w:szCs w:val="28"/>
        </w:rPr>
        <w:t>.</w:t>
      </w:r>
      <w:r w:rsidR="008E08D0" w:rsidRPr="00E55FBB">
        <w:rPr>
          <w:rFonts w:ascii="Times New Roman" w:hAnsi="Times New Roman"/>
          <w:sz w:val="28"/>
          <w:szCs w:val="28"/>
        </w:rPr>
        <w:t xml:space="preserve"> </w:t>
      </w:r>
    </w:p>
    <w:p w:rsidR="00F6735F" w:rsidRPr="00E55FBB" w:rsidRDefault="00876AF8" w:rsidP="00E55FBB">
      <w:pPr>
        <w:spacing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55FBB">
        <w:rPr>
          <w:rFonts w:ascii="Times New Roman" w:hAnsi="Times New Roman"/>
          <w:i/>
          <w:sz w:val="28"/>
          <w:szCs w:val="28"/>
        </w:rPr>
        <w:t>ИНДИРАБ</w:t>
      </w:r>
      <w:r w:rsidR="00C91915" w:rsidRPr="00E55FBB">
        <w:rPr>
          <w:rFonts w:ascii="Times New Roman" w:hAnsi="Times New Roman"/>
          <w:i/>
          <w:sz w:val="28"/>
          <w:szCs w:val="28"/>
        </w:rPr>
        <w:t xml:space="preserve"> антираби</w:t>
      </w:r>
      <w:r w:rsidR="00C91915" w:rsidRPr="00E55FBB">
        <w:rPr>
          <w:rFonts w:ascii="Times New Roman" w:hAnsi="Times New Roman"/>
          <w:i/>
          <w:sz w:val="28"/>
          <w:szCs w:val="28"/>
          <w:lang w:val="kk-KZ"/>
        </w:rPr>
        <w:t>ялық</w:t>
      </w:r>
      <w:r w:rsidR="00C91915" w:rsidRPr="00E55FBB">
        <w:rPr>
          <w:rFonts w:ascii="Times New Roman" w:hAnsi="Times New Roman"/>
          <w:i/>
          <w:sz w:val="28"/>
          <w:szCs w:val="28"/>
        </w:rPr>
        <w:t xml:space="preserve"> вакцин</w:t>
      </w:r>
      <w:r w:rsidR="00C91915" w:rsidRPr="00E55FBB">
        <w:rPr>
          <w:rFonts w:ascii="Times New Roman" w:hAnsi="Times New Roman"/>
          <w:i/>
          <w:sz w:val="28"/>
          <w:szCs w:val="28"/>
          <w:lang w:val="kk-KZ"/>
        </w:rPr>
        <w:t xml:space="preserve">асымен </w:t>
      </w:r>
      <w:r w:rsidR="00FF618D" w:rsidRPr="00E55FBB">
        <w:rPr>
          <w:rFonts w:ascii="Times New Roman" w:hAnsi="Times New Roman"/>
          <w:i/>
          <w:sz w:val="28"/>
          <w:szCs w:val="28"/>
          <w:lang w:val="kk-KZ"/>
        </w:rPr>
        <w:t>емдеу-профилактикалық</w:t>
      </w:r>
      <w:r w:rsidR="00C91915" w:rsidRPr="00E55FBB">
        <w:rPr>
          <w:rFonts w:ascii="Times New Roman" w:hAnsi="Times New Roman"/>
          <w:i/>
          <w:sz w:val="28"/>
          <w:szCs w:val="28"/>
          <w:lang w:val="kk-KZ"/>
        </w:rPr>
        <w:t xml:space="preserve"> егулерінің сызбасы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3030"/>
        <w:gridCol w:w="2497"/>
        <w:gridCol w:w="2225"/>
      </w:tblGrid>
      <w:tr w:rsidR="003C70B2" w:rsidRPr="00E55FBB" w:rsidTr="00273BAD">
        <w:tc>
          <w:tcPr>
            <w:tcW w:w="1527" w:type="dxa"/>
          </w:tcPr>
          <w:p w:rsidR="008E08D0" w:rsidRPr="00E55FBB" w:rsidRDefault="00EB3F73" w:rsidP="00273BA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FBB">
              <w:rPr>
                <w:rFonts w:ascii="Times New Roman" w:hAnsi="Times New Roman"/>
                <w:sz w:val="28"/>
                <w:szCs w:val="28"/>
                <w:lang w:val="kk-KZ"/>
              </w:rPr>
              <w:t>Зақымдалу санаты</w:t>
            </w:r>
          </w:p>
        </w:tc>
        <w:tc>
          <w:tcPr>
            <w:tcW w:w="3030" w:type="dxa"/>
          </w:tcPr>
          <w:p w:rsidR="008E08D0" w:rsidRPr="00E55FBB" w:rsidRDefault="00EB3F73" w:rsidP="00273BA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FBB">
              <w:rPr>
                <w:rFonts w:ascii="Times New Roman" w:hAnsi="Times New Roman"/>
                <w:sz w:val="28"/>
                <w:szCs w:val="28"/>
                <w:lang w:val="kk-KZ"/>
              </w:rPr>
              <w:t>Жанасу сипаты</w:t>
            </w:r>
          </w:p>
        </w:tc>
        <w:tc>
          <w:tcPr>
            <w:tcW w:w="2497" w:type="dxa"/>
          </w:tcPr>
          <w:p w:rsidR="008E08D0" w:rsidRPr="00E55FBB" w:rsidRDefault="00EB3F73" w:rsidP="00273BA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FBB">
              <w:rPr>
                <w:rFonts w:ascii="Times New Roman" w:hAnsi="Times New Roman"/>
                <w:sz w:val="28"/>
                <w:szCs w:val="28"/>
                <w:lang w:val="kk-KZ"/>
              </w:rPr>
              <w:t>Жануар жөніндегі деректер</w:t>
            </w:r>
          </w:p>
        </w:tc>
        <w:tc>
          <w:tcPr>
            <w:tcW w:w="2225" w:type="dxa"/>
          </w:tcPr>
          <w:p w:rsidR="008E08D0" w:rsidRPr="00E55FBB" w:rsidRDefault="00EB3F73" w:rsidP="00273BA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FBB">
              <w:rPr>
                <w:rFonts w:ascii="Times New Roman" w:hAnsi="Times New Roman"/>
                <w:sz w:val="28"/>
                <w:szCs w:val="28"/>
                <w:lang w:val="kk-KZ"/>
              </w:rPr>
              <w:t>Емдеу</w:t>
            </w:r>
          </w:p>
        </w:tc>
      </w:tr>
      <w:tr w:rsidR="003C70B2" w:rsidRPr="00E55FBB" w:rsidTr="00273BAD">
        <w:tc>
          <w:tcPr>
            <w:tcW w:w="1527" w:type="dxa"/>
          </w:tcPr>
          <w:p w:rsidR="008E08D0" w:rsidRPr="00E55FBB" w:rsidRDefault="008E08D0" w:rsidP="00273BA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F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30" w:type="dxa"/>
          </w:tcPr>
          <w:p w:rsidR="008E08D0" w:rsidRPr="00E55FBB" w:rsidRDefault="00D318B3" w:rsidP="00273BA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FBB">
              <w:rPr>
                <w:rFonts w:ascii="Times New Roman" w:hAnsi="Times New Roman"/>
                <w:sz w:val="28"/>
                <w:szCs w:val="28"/>
                <w:lang w:val="kk-KZ"/>
              </w:rPr>
              <w:t>Тері жабындарының зақымдануы жоқ</w:t>
            </w:r>
            <w:r w:rsidR="008E08D0" w:rsidRPr="00E55FBB">
              <w:rPr>
                <w:rFonts w:ascii="Times New Roman" w:hAnsi="Times New Roman"/>
                <w:sz w:val="28"/>
                <w:szCs w:val="28"/>
              </w:rPr>
              <w:t>,</w:t>
            </w:r>
            <w:r w:rsidRPr="00E55F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тері жабындарының сілекейленуі жоқ</w:t>
            </w:r>
            <w:r w:rsidR="008E08D0" w:rsidRPr="00E55FBB">
              <w:rPr>
                <w:rFonts w:ascii="Times New Roman" w:hAnsi="Times New Roman"/>
                <w:sz w:val="28"/>
                <w:szCs w:val="28"/>
              </w:rPr>
              <w:t>,</w:t>
            </w:r>
            <w:r w:rsidRPr="00E55F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шырышты қабықтардың сілекейленуі жоқ</w:t>
            </w:r>
            <w:r w:rsidR="008E08D0" w:rsidRPr="00E55FB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97" w:type="dxa"/>
          </w:tcPr>
          <w:p w:rsidR="008E08D0" w:rsidRPr="00E55FBB" w:rsidRDefault="00F878B9" w:rsidP="00273BA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FBB">
              <w:rPr>
                <w:rFonts w:ascii="Times New Roman" w:hAnsi="Times New Roman"/>
                <w:sz w:val="28"/>
                <w:szCs w:val="28"/>
                <w:lang w:val="kk-KZ"/>
              </w:rPr>
              <w:t>Құтырмамен ауыратын</w:t>
            </w:r>
          </w:p>
        </w:tc>
        <w:tc>
          <w:tcPr>
            <w:tcW w:w="2225" w:type="dxa"/>
          </w:tcPr>
          <w:p w:rsidR="008E08D0" w:rsidRPr="00E55FBB" w:rsidRDefault="00EB3F73" w:rsidP="00273BA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FBB">
              <w:rPr>
                <w:rFonts w:ascii="Times New Roman" w:hAnsi="Times New Roman"/>
                <w:sz w:val="28"/>
                <w:szCs w:val="28"/>
                <w:lang w:val="kk-KZ"/>
              </w:rPr>
              <w:t>Тағайындалмайды</w:t>
            </w:r>
          </w:p>
        </w:tc>
      </w:tr>
      <w:tr w:rsidR="003C70B2" w:rsidRPr="00E55FBB" w:rsidTr="00273BAD">
        <w:tc>
          <w:tcPr>
            <w:tcW w:w="1527" w:type="dxa"/>
          </w:tcPr>
          <w:p w:rsidR="008E08D0" w:rsidRPr="00E55FBB" w:rsidRDefault="008E08D0" w:rsidP="00273BA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FB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30" w:type="dxa"/>
          </w:tcPr>
          <w:p w:rsidR="008E08D0" w:rsidRPr="00E55FBB" w:rsidRDefault="008D0CAD" w:rsidP="00273BA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55F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Зақымдалмаған </w:t>
            </w:r>
            <w:r w:rsidR="007F6238" w:rsidRPr="00E55FBB">
              <w:rPr>
                <w:rFonts w:ascii="Times New Roman" w:hAnsi="Times New Roman"/>
                <w:sz w:val="28"/>
                <w:szCs w:val="28"/>
                <w:lang w:val="kk-KZ"/>
              </w:rPr>
              <w:t>тері жабындарының сілекейленуі</w:t>
            </w:r>
            <w:r w:rsidR="008E08D0" w:rsidRPr="00E55FBB">
              <w:rPr>
                <w:rFonts w:ascii="Times New Roman" w:hAnsi="Times New Roman"/>
                <w:sz w:val="28"/>
                <w:szCs w:val="28"/>
              </w:rPr>
              <w:t>,</w:t>
            </w:r>
            <w:r w:rsidR="00C10683" w:rsidRPr="00E55F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7F6238" w:rsidRPr="00E55FBB">
              <w:rPr>
                <w:rFonts w:ascii="Times New Roman" w:hAnsi="Times New Roman"/>
                <w:sz w:val="28"/>
                <w:szCs w:val="28"/>
                <w:lang w:val="kk-KZ"/>
              </w:rPr>
              <w:t>үй және ауыл шаруашылығы жануарларының</w:t>
            </w:r>
            <w:r w:rsidR="008E08D0" w:rsidRPr="00E55F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6238" w:rsidRPr="00E55FBB">
              <w:rPr>
                <w:rFonts w:ascii="Times New Roman" w:hAnsi="Times New Roman"/>
                <w:sz w:val="28"/>
                <w:szCs w:val="28"/>
                <w:lang w:val="kk-KZ"/>
              </w:rPr>
              <w:t>денені, аяқ</w:t>
            </w:r>
            <w:r w:rsidR="00C10683" w:rsidRPr="00E55F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пен</w:t>
            </w:r>
            <w:r w:rsidR="007F6238" w:rsidRPr="00E55F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қолды</w:t>
            </w:r>
            <w:r w:rsidR="00C10683" w:rsidRPr="00E55F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8E08D0" w:rsidRPr="00E55FBB">
              <w:rPr>
                <w:rFonts w:ascii="Times New Roman" w:hAnsi="Times New Roman"/>
                <w:sz w:val="28"/>
                <w:szCs w:val="28"/>
              </w:rPr>
              <w:t>(</w:t>
            </w:r>
            <w:r w:rsidR="007F6238" w:rsidRPr="00E55FBB">
              <w:rPr>
                <w:rFonts w:ascii="Times New Roman" w:hAnsi="Times New Roman"/>
                <w:sz w:val="28"/>
                <w:szCs w:val="28"/>
                <w:lang w:val="kk-KZ"/>
              </w:rPr>
              <w:t>бастан, беттен, мойыннан</w:t>
            </w:r>
            <w:r w:rsidR="00E53DA9" w:rsidRPr="00E55FBB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 w:rsidR="007F6238" w:rsidRPr="00E55F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қол мен аяқтың ұштары</w:t>
            </w:r>
            <w:r w:rsidR="00E53DA9" w:rsidRPr="00E55FBB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 w:rsidR="007F6238" w:rsidRPr="00E55F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саусақ</w:t>
            </w:r>
            <w:r w:rsidR="00651566" w:rsidRPr="00E55FBB">
              <w:rPr>
                <w:rFonts w:ascii="Times New Roman" w:hAnsi="Times New Roman"/>
                <w:sz w:val="28"/>
                <w:szCs w:val="28"/>
                <w:lang w:val="kk-KZ"/>
              </w:rPr>
              <w:t>т</w:t>
            </w:r>
            <w:r w:rsidR="001575DC" w:rsidRPr="00E55FBB">
              <w:rPr>
                <w:rFonts w:ascii="Times New Roman" w:hAnsi="Times New Roman"/>
                <w:sz w:val="28"/>
                <w:szCs w:val="28"/>
                <w:lang w:val="kk-KZ"/>
              </w:rPr>
              <w:t>ар</w:t>
            </w:r>
            <w:r w:rsidR="007F6238" w:rsidRPr="00E55FBB">
              <w:rPr>
                <w:rFonts w:ascii="Times New Roman" w:hAnsi="Times New Roman"/>
                <w:sz w:val="28"/>
                <w:szCs w:val="28"/>
                <w:lang w:val="kk-KZ"/>
              </w:rPr>
              <w:t>ынан басқа</w:t>
            </w:r>
            <w:r w:rsidR="00E53DA9" w:rsidRPr="00E55FBB">
              <w:rPr>
                <w:rFonts w:ascii="Times New Roman" w:hAnsi="Times New Roman"/>
                <w:sz w:val="28"/>
                <w:szCs w:val="28"/>
              </w:rPr>
              <w:t>)</w:t>
            </w:r>
            <w:r w:rsidR="001575DC" w:rsidRPr="00E55F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C10683" w:rsidRPr="00E55F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сыруы, тырнауы, беткі қабаттарын тістеуі  </w:t>
            </w:r>
          </w:p>
        </w:tc>
        <w:tc>
          <w:tcPr>
            <w:tcW w:w="2497" w:type="dxa"/>
          </w:tcPr>
          <w:p w:rsidR="008E08D0" w:rsidRPr="00E55FBB" w:rsidRDefault="008E08D0" w:rsidP="00273BA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55FBB">
              <w:rPr>
                <w:rFonts w:ascii="Times New Roman" w:hAnsi="Times New Roman"/>
                <w:sz w:val="28"/>
                <w:szCs w:val="28"/>
                <w:lang w:val="kk-KZ"/>
              </w:rPr>
              <w:t>Е</w:t>
            </w:r>
            <w:r w:rsidR="00E53DA9" w:rsidRPr="00E55F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гер </w:t>
            </w:r>
            <w:r w:rsidR="00F878B9" w:rsidRPr="00E55FBB">
              <w:rPr>
                <w:rFonts w:ascii="Times New Roman" w:hAnsi="Times New Roman"/>
                <w:sz w:val="28"/>
                <w:szCs w:val="28"/>
                <w:lang w:val="kk-KZ"/>
              </w:rPr>
              <w:t>жануарды бақыла</w:t>
            </w:r>
            <w:r w:rsidR="00E53DA9" w:rsidRPr="00E55FBB">
              <w:rPr>
                <w:rFonts w:ascii="Times New Roman" w:hAnsi="Times New Roman"/>
                <w:sz w:val="28"/>
                <w:szCs w:val="28"/>
                <w:lang w:val="kk-KZ"/>
              </w:rPr>
              <w:t>у</w:t>
            </w:r>
            <w:r w:rsidR="00F878B9" w:rsidRPr="00E55FBB">
              <w:rPr>
                <w:rFonts w:ascii="Times New Roman" w:hAnsi="Times New Roman"/>
                <w:sz w:val="28"/>
                <w:szCs w:val="28"/>
                <w:lang w:val="kk-KZ"/>
              </w:rPr>
              <w:t>ға</w:t>
            </w:r>
            <w:r w:rsidR="00E53DA9" w:rsidRPr="00E55F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алға</w:t>
            </w:r>
            <w:r w:rsidR="00F878B9" w:rsidRPr="00E55FBB">
              <w:rPr>
                <w:rFonts w:ascii="Times New Roman" w:hAnsi="Times New Roman"/>
                <w:sz w:val="28"/>
                <w:szCs w:val="28"/>
                <w:lang w:val="kk-KZ"/>
              </w:rPr>
              <w:t>н</w:t>
            </w:r>
            <w:r w:rsidRPr="00E55F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10 т</w:t>
            </w:r>
            <w:r w:rsidR="00F878B9" w:rsidRPr="00E55F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әулік бойы ол </w:t>
            </w:r>
            <w:r w:rsidRPr="00E55FBB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="00F878B9" w:rsidRPr="00E55F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ау </w:t>
            </w:r>
            <w:r w:rsidR="00E53DA9" w:rsidRPr="00E55FBB">
              <w:rPr>
                <w:rFonts w:ascii="Times New Roman" w:hAnsi="Times New Roman"/>
                <w:sz w:val="28"/>
                <w:szCs w:val="28"/>
                <w:lang w:val="kk-KZ"/>
              </w:rPr>
              <w:t>қалыпта</w:t>
            </w:r>
            <w:r w:rsidR="00F878B9" w:rsidRPr="00E55F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қала берсе</w:t>
            </w:r>
            <w:r w:rsidRPr="00E55FBB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 w:rsidR="00F878B9" w:rsidRPr="00E55F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F878B9" w:rsidRPr="00E55FBB"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  <w:t>емдеуді тоқтатады</w:t>
            </w:r>
            <w:r w:rsidR="00F878B9" w:rsidRPr="00E55F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E55FBB">
              <w:rPr>
                <w:rFonts w:ascii="Times New Roman" w:hAnsi="Times New Roman"/>
                <w:sz w:val="28"/>
                <w:szCs w:val="28"/>
                <w:lang w:val="kk-KZ"/>
              </w:rPr>
              <w:t>(</w:t>
            </w:r>
            <w:r w:rsidR="00D318B3" w:rsidRPr="00E55FBB">
              <w:rPr>
                <w:rFonts w:ascii="Times New Roman" w:hAnsi="Times New Roman"/>
                <w:sz w:val="28"/>
                <w:szCs w:val="28"/>
                <w:lang w:val="kk-KZ"/>
              </w:rPr>
              <w:t>яғни,</w:t>
            </w:r>
            <w:r w:rsidRPr="00E55F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3-</w:t>
            </w:r>
            <w:r w:rsidR="00D318B3" w:rsidRPr="00E55FBB">
              <w:rPr>
                <w:rFonts w:ascii="Times New Roman" w:hAnsi="Times New Roman"/>
                <w:sz w:val="28"/>
                <w:szCs w:val="28"/>
                <w:lang w:val="kk-KZ"/>
              </w:rPr>
              <w:t>ші</w:t>
            </w:r>
            <w:r w:rsidRPr="00E55F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инъекци</w:t>
            </w:r>
            <w:r w:rsidR="00D318B3" w:rsidRPr="00E55FBB">
              <w:rPr>
                <w:rFonts w:ascii="Times New Roman" w:hAnsi="Times New Roman"/>
                <w:sz w:val="28"/>
                <w:szCs w:val="28"/>
                <w:lang w:val="kk-KZ"/>
              </w:rPr>
              <w:t>ядан кейін</w:t>
            </w:r>
            <w:r w:rsidRPr="00E55FBB">
              <w:rPr>
                <w:rFonts w:ascii="Times New Roman" w:hAnsi="Times New Roman"/>
                <w:sz w:val="28"/>
                <w:szCs w:val="28"/>
                <w:lang w:val="kk-KZ"/>
              </w:rPr>
              <w:t>)</w:t>
            </w:r>
          </w:p>
          <w:p w:rsidR="008E08D0" w:rsidRPr="00E55FBB" w:rsidRDefault="008E08D0" w:rsidP="00273BA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E08D0" w:rsidRPr="00E55FBB" w:rsidRDefault="008E08D0" w:rsidP="00273BAD">
            <w:pPr>
              <w:spacing w:line="240" w:lineRule="auto"/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</w:pPr>
            <w:r w:rsidRPr="00E55FBB">
              <w:rPr>
                <w:rFonts w:ascii="Times New Roman" w:hAnsi="Times New Roman"/>
                <w:sz w:val="28"/>
                <w:szCs w:val="28"/>
                <w:lang w:val="kk-KZ"/>
              </w:rPr>
              <w:t>Е</w:t>
            </w:r>
            <w:r w:rsidR="003C70B2" w:rsidRPr="00E55FBB">
              <w:rPr>
                <w:rFonts w:ascii="Times New Roman" w:hAnsi="Times New Roman"/>
                <w:sz w:val="28"/>
                <w:szCs w:val="28"/>
                <w:lang w:val="kk-KZ"/>
              </w:rPr>
              <w:t>гер жануарда құтырманың жоқ екені</w:t>
            </w:r>
            <w:r w:rsidR="00E53DA9" w:rsidRPr="00E55F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зертханалық тұрғыда</w:t>
            </w:r>
            <w:r w:rsidR="003C70B2" w:rsidRPr="00E55F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дәлелденсе</w:t>
            </w:r>
            <w:r w:rsidRPr="00E55FBB">
              <w:rPr>
                <w:rFonts w:ascii="Times New Roman" w:hAnsi="Times New Roman"/>
                <w:sz w:val="28"/>
                <w:szCs w:val="28"/>
                <w:lang w:val="kk-KZ"/>
              </w:rPr>
              <w:t>, о</w:t>
            </w:r>
            <w:r w:rsidR="003C70B2" w:rsidRPr="00E55FBB">
              <w:rPr>
                <w:rFonts w:ascii="Times New Roman" w:hAnsi="Times New Roman"/>
                <w:sz w:val="28"/>
                <w:szCs w:val="28"/>
                <w:lang w:val="kk-KZ"/>
              </w:rPr>
              <w:t>нда құтырманың жоқ</w:t>
            </w:r>
            <w:r w:rsidR="00CE3938" w:rsidRPr="00E55FBB">
              <w:rPr>
                <w:rFonts w:ascii="Times New Roman" w:hAnsi="Times New Roman"/>
                <w:sz w:val="28"/>
                <w:szCs w:val="28"/>
                <w:lang w:val="kk-KZ"/>
              </w:rPr>
              <w:t>тығы</w:t>
            </w:r>
            <w:r w:rsidR="003C70B2" w:rsidRPr="00E55F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анықталған сәттен бастап </w:t>
            </w:r>
            <w:r w:rsidRPr="00E55FBB"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  <w:t>е</w:t>
            </w:r>
            <w:r w:rsidR="003C70B2" w:rsidRPr="00E55FBB"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  <w:t>мдеуді тоқтатады</w:t>
            </w:r>
          </w:p>
          <w:p w:rsidR="008E08D0" w:rsidRPr="00E55FBB" w:rsidRDefault="008E08D0" w:rsidP="00273BAD">
            <w:pPr>
              <w:spacing w:line="240" w:lineRule="auto"/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</w:pPr>
          </w:p>
          <w:p w:rsidR="008E08D0" w:rsidRPr="00E55FBB" w:rsidRDefault="00D32159" w:rsidP="00273BA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55FBB">
              <w:rPr>
                <w:rFonts w:ascii="Times New Roman" w:hAnsi="Times New Roman"/>
                <w:sz w:val="28"/>
                <w:szCs w:val="28"/>
                <w:lang w:val="kk-KZ"/>
              </w:rPr>
              <w:t>Жануарды 10 күн</w:t>
            </w:r>
            <w:r w:rsidR="00E53DA9" w:rsidRPr="00E55FBB">
              <w:rPr>
                <w:rFonts w:ascii="Times New Roman" w:hAnsi="Times New Roman"/>
                <w:sz w:val="28"/>
                <w:szCs w:val="28"/>
                <w:lang w:val="kk-KZ"/>
              </w:rPr>
              <w:t>дік</w:t>
            </w:r>
            <w:r w:rsidRPr="00E55F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бақылау мүмкін болмайтын басқа жағдайлардың бәрінде</w:t>
            </w:r>
            <w:r w:rsidR="008E08D0" w:rsidRPr="00E55F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(</w:t>
            </w:r>
            <w:r w:rsidRPr="00E55FBB">
              <w:rPr>
                <w:rFonts w:ascii="Times New Roman" w:hAnsi="Times New Roman"/>
                <w:sz w:val="28"/>
                <w:szCs w:val="28"/>
                <w:lang w:val="kk-KZ"/>
              </w:rPr>
              <w:t>өлтірілсе</w:t>
            </w:r>
            <w:r w:rsidR="008E08D0" w:rsidRPr="00E55FBB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 w:rsidR="00E53DA9" w:rsidRPr="00E55F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өліп қалса,</w:t>
            </w:r>
            <w:r w:rsidRPr="00E55F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қашып </w:t>
            </w:r>
            <w:r w:rsidRPr="00E55FBB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кетсе</w:t>
            </w:r>
            <w:r w:rsidR="00E53DA9" w:rsidRPr="00E55FBB">
              <w:rPr>
                <w:rFonts w:ascii="Times New Roman" w:hAnsi="Times New Roman"/>
                <w:sz w:val="28"/>
                <w:szCs w:val="28"/>
                <w:lang w:val="kk-KZ"/>
              </w:rPr>
              <w:t>, жоғалып кетсе</w:t>
            </w:r>
            <w:r w:rsidR="00B70EF3" w:rsidRPr="00E55F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және басқа</w:t>
            </w:r>
            <w:r w:rsidR="00146A80" w:rsidRPr="00E55FBB">
              <w:rPr>
                <w:rFonts w:ascii="Times New Roman" w:hAnsi="Times New Roman"/>
                <w:sz w:val="28"/>
                <w:szCs w:val="28"/>
                <w:lang w:val="kk-KZ"/>
              </w:rPr>
              <w:t>лар</w:t>
            </w:r>
            <w:r w:rsidR="008E08D0" w:rsidRPr="00E55FBB">
              <w:rPr>
                <w:rFonts w:ascii="Times New Roman" w:hAnsi="Times New Roman"/>
                <w:sz w:val="28"/>
                <w:szCs w:val="28"/>
                <w:lang w:val="kk-KZ"/>
              </w:rPr>
              <w:t>),</w:t>
            </w:r>
            <w:r w:rsidR="00B70EF3" w:rsidRPr="00E55F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емдеуді көрсетілген сызба бойынша жалғастырады</w:t>
            </w:r>
          </w:p>
        </w:tc>
        <w:tc>
          <w:tcPr>
            <w:tcW w:w="2225" w:type="dxa"/>
          </w:tcPr>
          <w:p w:rsidR="008E08D0" w:rsidRPr="00E55FBB" w:rsidRDefault="00EB3F73" w:rsidP="00273BA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FBB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Емдеуді дереу бастау</w:t>
            </w:r>
            <w:r w:rsidR="008E08D0" w:rsidRPr="00E55FBB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8E08D0" w:rsidRPr="00E55FBB" w:rsidRDefault="008E08D0" w:rsidP="00273BA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55FBB">
              <w:rPr>
                <w:rFonts w:ascii="Times New Roman" w:hAnsi="Times New Roman"/>
                <w:sz w:val="28"/>
                <w:szCs w:val="28"/>
              </w:rPr>
              <w:t>0,5 мл</w:t>
            </w:r>
            <w:r w:rsidR="00EB3F73" w:rsidRPr="00E55FBB">
              <w:rPr>
                <w:rFonts w:ascii="Times New Roman" w:hAnsi="Times New Roman"/>
                <w:sz w:val="28"/>
                <w:szCs w:val="28"/>
                <w:lang w:val="kk-KZ"/>
              </w:rPr>
              <w:t>-лік</w:t>
            </w:r>
            <w:r w:rsidR="00EB3F73" w:rsidRPr="00E55FBB">
              <w:rPr>
                <w:rFonts w:ascii="Times New Roman" w:hAnsi="Times New Roman"/>
                <w:sz w:val="28"/>
                <w:szCs w:val="28"/>
              </w:rPr>
              <w:t xml:space="preserve"> вакцина</w:t>
            </w:r>
          </w:p>
          <w:p w:rsidR="008E08D0" w:rsidRPr="00E55FBB" w:rsidRDefault="008E08D0" w:rsidP="00273BA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55FBB">
              <w:rPr>
                <w:rFonts w:ascii="Times New Roman" w:hAnsi="Times New Roman"/>
                <w:sz w:val="28"/>
                <w:szCs w:val="28"/>
              </w:rPr>
              <w:t xml:space="preserve">0, 3, 7, 14, 30 </w:t>
            </w:r>
            <w:r w:rsidR="00EB3F73" w:rsidRPr="00E55FBB">
              <w:rPr>
                <w:rFonts w:ascii="Times New Roman" w:hAnsi="Times New Roman"/>
                <w:sz w:val="28"/>
                <w:szCs w:val="28"/>
                <w:lang w:val="kk-KZ"/>
              </w:rPr>
              <w:t>және</w:t>
            </w:r>
            <w:r w:rsidRPr="00E55FBB">
              <w:rPr>
                <w:rFonts w:ascii="Times New Roman" w:hAnsi="Times New Roman"/>
                <w:sz w:val="28"/>
                <w:szCs w:val="28"/>
              </w:rPr>
              <w:t xml:space="preserve"> 90 </w:t>
            </w:r>
            <w:r w:rsidR="00EB3F73" w:rsidRPr="00E55FBB">
              <w:rPr>
                <w:rFonts w:ascii="Times New Roman" w:hAnsi="Times New Roman"/>
                <w:sz w:val="28"/>
                <w:szCs w:val="28"/>
                <w:lang w:val="kk-KZ"/>
              </w:rPr>
              <w:t>кү</w:t>
            </w:r>
            <w:r w:rsidRPr="00E55FBB">
              <w:rPr>
                <w:rFonts w:ascii="Times New Roman" w:hAnsi="Times New Roman"/>
                <w:sz w:val="28"/>
                <w:szCs w:val="28"/>
              </w:rPr>
              <w:t>н</w:t>
            </w:r>
            <w:r w:rsidR="00EB3F73" w:rsidRPr="00E55FBB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</w:p>
        </w:tc>
      </w:tr>
      <w:tr w:rsidR="003C70B2" w:rsidRPr="00E55FBB" w:rsidTr="00273BAD">
        <w:tc>
          <w:tcPr>
            <w:tcW w:w="1527" w:type="dxa"/>
          </w:tcPr>
          <w:p w:rsidR="008E08D0" w:rsidRPr="00E55FBB" w:rsidRDefault="008E08D0" w:rsidP="00273BA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0" w:type="dxa"/>
          </w:tcPr>
          <w:p w:rsidR="0018716D" w:rsidRPr="00E55FBB" w:rsidRDefault="0018716D" w:rsidP="00273BA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55FBB">
              <w:rPr>
                <w:rFonts w:ascii="Times New Roman" w:hAnsi="Times New Roman"/>
                <w:sz w:val="28"/>
                <w:szCs w:val="28"/>
                <w:lang w:val="kk-KZ"/>
              </w:rPr>
              <w:t>Шырышты қабықтардың кез келген сілекейленуі, бас, бет, мойын, аяқ пен қолдың ұштары</w:t>
            </w:r>
            <w:r w:rsidR="006122E7" w:rsidRPr="00E55FBB">
              <w:rPr>
                <w:rFonts w:ascii="Times New Roman" w:hAnsi="Times New Roman"/>
                <w:sz w:val="28"/>
                <w:szCs w:val="28"/>
                <w:lang w:val="kk-KZ"/>
              </w:rPr>
              <w:t>н</w:t>
            </w:r>
            <w:r w:rsidRPr="00E55FBB">
              <w:rPr>
                <w:rFonts w:ascii="Times New Roman" w:hAnsi="Times New Roman"/>
                <w:sz w:val="28"/>
                <w:szCs w:val="28"/>
                <w:lang w:val="kk-KZ"/>
              </w:rPr>
              <w:t>, саусақ</w:t>
            </w:r>
            <w:r w:rsidR="007B4BE4" w:rsidRPr="00E55FBB">
              <w:rPr>
                <w:rFonts w:ascii="Times New Roman" w:hAnsi="Times New Roman"/>
                <w:sz w:val="28"/>
                <w:szCs w:val="28"/>
                <w:lang w:val="kk-KZ"/>
              </w:rPr>
              <w:t>т</w:t>
            </w:r>
            <w:r w:rsidRPr="00E55FBB">
              <w:rPr>
                <w:rFonts w:ascii="Times New Roman" w:hAnsi="Times New Roman"/>
                <w:sz w:val="28"/>
                <w:szCs w:val="28"/>
                <w:lang w:val="kk-KZ"/>
              </w:rPr>
              <w:t>ары</w:t>
            </w:r>
            <w:r w:rsidR="006122E7" w:rsidRPr="00E55FBB">
              <w:rPr>
                <w:rFonts w:ascii="Times New Roman" w:hAnsi="Times New Roman"/>
                <w:sz w:val="28"/>
                <w:szCs w:val="28"/>
                <w:lang w:val="kk-KZ"/>
              </w:rPr>
              <w:t>н</w:t>
            </w:r>
            <w:r w:rsidR="006416AF" w:rsidRPr="00E55F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 w:rsidR="007D308A" w:rsidRPr="00E55FBB">
              <w:rPr>
                <w:rFonts w:ascii="Times New Roman" w:hAnsi="Times New Roman"/>
                <w:sz w:val="28"/>
                <w:szCs w:val="28"/>
                <w:lang w:val="kk-KZ"/>
              </w:rPr>
              <w:t>жыныс</w:t>
            </w:r>
            <w:r w:rsidRPr="00E55F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мүшелері</w:t>
            </w:r>
            <w:r w:rsidR="00B8798E" w:rsidRPr="00E55FBB">
              <w:rPr>
                <w:rFonts w:ascii="Times New Roman" w:hAnsi="Times New Roman"/>
                <w:sz w:val="28"/>
                <w:szCs w:val="28"/>
                <w:lang w:val="kk-KZ"/>
              </w:rPr>
              <w:t>н</w:t>
            </w:r>
            <w:r w:rsidRPr="00E55F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кез-келген тістеу; үй немесе ауыл шаруашылығы жануарларының жекелеген немесе көптеген терең жыртқан жарақаттары; </w:t>
            </w:r>
          </w:p>
          <w:p w:rsidR="00F70763" w:rsidRPr="00E55FBB" w:rsidRDefault="00F70763" w:rsidP="00273BA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617E1" w:rsidRPr="00E55FBB" w:rsidRDefault="000617E1" w:rsidP="00273BA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55F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Кез келген сілекейлену және </w:t>
            </w:r>
            <w:r w:rsidR="000A566E" w:rsidRPr="00E55F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жабайы етпен қоректенетін </w:t>
            </w:r>
            <w:r w:rsidRPr="00E55FBB">
              <w:rPr>
                <w:rFonts w:ascii="Times New Roman" w:hAnsi="Times New Roman"/>
                <w:sz w:val="28"/>
                <w:szCs w:val="28"/>
                <w:lang w:val="kk-KZ"/>
              </w:rPr>
              <w:t>жануарлардың</w:t>
            </w:r>
            <w:r w:rsidR="000A566E" w:rsidRPr="00E55FBB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 w:rsidRPr="00E55F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0A566E" w:rsidRPr="00E55F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жарқанаттар мен кеміргіштердің </w:t>
            </w:r>
            <w:r w:rsidRPr="00E55FBB">
              <w:rPr>
                <w:rFonts w:ascii="Times New Roman" w:hAnsi="Times New Roman"/>
                <w:sz w:val="28"/>
                <w:szCs w:val="28"/>
                <w:lang w:val="kk-KZ"/>
              </w:rPr>
              <w:t>жасаған зақым</w:t>
            </w:r>
            <w:r w:rsidR="000A566E" w:rsidRPr="00E55FBB">
              <w:rPr>
                <w:rFonts w:ascii="Times New Roman" w:hAnsi="Times New Roman"/>
                <w:sz w:val="28"/>
                <w:szCs w:val="28"/>
                <w:lang w:val="kk-KZ"/>
              </w:rPr>
              <w:t>дар</w:t>
            </w:r>
            <w:r w:rsidRPr="00E55FBB">
              <w:rPr>
                <w:rFonts w:ascii="Times New Roman" w:hAnsi="Times New Roman"/>
                <w:sz w:val="28"/>
                <w:szCs w:val="28"/>
                <w:lang w:val="kk-KZ"/>
              </w:rPr>
              <w:t>ы</w:t>
            </w:r>
          </w:p>
          <w:p w:rsidR="000617E1" w:rsidRPr="00E55FBB" w:rsidRDefault="000617E1" w:rsidP="00273BA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E08D0" w:rsidRPr="00E55FBB" w:rsidRDefault="008E08D0" w:rsidP="00273BA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97" w:type="dxa"/>
          </w:tcPr>
          <w:p w:rsidR="00F87D21" w:rsidRPr="00E55FBB" w:rsidRDefault="00F87D21" w:rsidP="00273BA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55F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Егер жануарды бақылау мүмкіндігі болса және ол 10 тәулік бойы сау болып қала берсе, онда </w:t>
            </w:r>
            <w:r w:rsidRPr="00E55FBB"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  <w:t>емді тоқтатады</w:t>
            </w:r>
            <w:r w:rsidRPr="00E55F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(яғни 3 инъекциядан кейін).</w:t>
            </w:r>
          </w:p>
          <w:p w:rsidR="00F87D21" w:rsidRPr="00E55FBB" w:rsidRDefault="00F87D21" w:rsidP="00273BA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4630F" w:rsidRPr="00E55FBB" w:rsidRDefault="0084630F" w:rsidP="00273BA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55FBB">
              <w:rPr>
                <w:rFonts w:ascii="Times New Roman" w:hAnsi="Times New Roman"/>
                <w:sz w:val="28"/>
                <w:szCs w:val="28"/>
                <w:lang w:val="kk-KZ"/>
              </w:rPr>
              <w:t>Егер жануарда құтырма</w:t>
            </w:r>
            <w:r w:rsidR="00CE3938" w:rsidRPr="00E55FBB">
              <w:rPr>
                <w:rFonts w:ascii="Times New Roman" w:hAnsi="Times New Roman"/>
                <w:sz w:val="28"/>
                <w:szCs w:val="28"/>
                <w:lang w:val="kk-KZ"/>
              </w:rPr>
              <w:t>ның</w:t>
            </w:r>
            <w:r w:rsidRPr="00E55F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жоқ</w:t>
            </w:r>
            <w:r w:rsidR="00CE3938" w:rsidRPr="00E55F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екені</w:t>
            </w:r>
            <w:r w:rsidRPr="00E55F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зертханалық тұрғыда</w:t>
            </w:r>
            <w:r w:rsidR="00CE3938" w:rsidRPr="00E55F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E55FBB">
              <w:rPr>
                <w:rFonts w:ascii="Times New Roman" w:hAnsi="Times New Roman"/>
                <w:sz w:val="28"/>
                <w:szCs w:val="28"/>
                <w:lang w:val="kk-KZ"/>
              </w:rPr>
              <w:t>дәлелденсе, онда құтырма</w:t>
            </w:r>
            <w:r w:rsidR="00CE3938" w:rsidRPr="00E55FBB">
              <w:rPr>
                <w:rFonts w:ascii="Times New Roman" w:hAnsi="Times New Roman"/>
                <w:sz w:val="28"/>
                <w:szCs w:val="28"/>
                <w:lang w:val="kk-KZ"/>
              </w:rPr>
              <w:t>ның</w:t>
            </w:r>
            <w:r w:rsidRPr="00E55F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жоқтығы анықталған</w:t>
            </w:r>
            <w:r w:rsidR="00CE3938" w:rsidRPr="00E55F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сәттен</w:t>
            </w:r>
            <w:r w:rsidRPr="00E55F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бастап </w:t>
            </w:r>
            <w:r w:rsidRPr="00E55FBB"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  <w:t>емд</w:t>
            </w:r>
            <w:r w:rsidR="00CE3938" w:rsidRPr="00E55FBB"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  <w:t>еуд</w:t>
            </w:r>
            <w:r w:rsidRPr="00E55FBB"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  <w:t>і тоқтатады.</w:t>
            </w:r>
          </w:p>
          <w:p w:rsidR="0084630F" w:rsidRPr="00E55FBB" w:rsidRDefault="0084630F" w:rsidP="00273BA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12CCF" w:rsidRPr="00E55FBB" w:rsidRDefault="00912CCF" w:rsidP="00273BA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55F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Жануарды бақылау мүмкіндігі жоқ басқа барлық жағдайларда емдеуді көрсетілген сызба бойынша жалғастырады </w:t>
            </w:r>
          </w:p>
          <w:p w:rsidR="008E08D0" w:rsidRPr="00E55FBB" w:rsidRDefault="008E08D0" w:rsidP="00273BA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2448D2" w:rsidRPr="00E55FBB" w:rsidRDefault="002448D2" w:rsidP="00273BA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FBB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Pr="00E55FBB">
              <w:rPr>
                <w:rFonts w:ascii="Times New Roman" w:hAnsi="Times New Roman"/>
                <w:sz w:val="28"/>
                <w:szCs w:val="28"/>
              </w:rPr>
              <w:t>нтираби</w:t>
            </w:r>
            <w:r w:rsidRPr="00E55FBB">
              <w:rPr>
                <w:rFonts w:ascii="Times New Roman" w:hAnsi="Times New Roman"/>
                <w:sz w:val="28"/>
                <w:szCs w:val="28"/>
                <w:lang w:val="kk-KZ"/>
              </w:rPr>
              <w:t>ялық</w:t>
            </w:r>
            <w:r w:rsidRPr="00E55FBB">
              <w:rPr>
                <w:rFonts w:ascii="Times New Roman" w:hAnsi="Times New Roman"/>
                <w:sz w:val="28"/>
                <w:szCs w:val="28"/>
              </w:rPr>
              <w:t xml:space="preserve"> иммуноглобулин</w:t>
            </w:r>
            <w:r w:rsidRPr="00E55FBB">
              <w:rPr>
                <w:rFonts w:ascii="Times New Roman" w:hAnsi="Times New Roman"/>
                <w:sz w:val="28"/>
                <w:szCs w:val="28"/>
                <w:lang w:val="kk-KZ"/>
              </w:rPr>
              <w:t>мен біріктірілген емді шұғыл бастау</w:t>
            </w:r>
            <w:r w:rsidRPr="00E55FB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448D2" w:rsidRPr="00E55FBB" w:rsidRDefault="00687978" w:rsidP="00273BA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5FBB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Pr="00E55FBB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</w:t>
            </w:r>
            <w:r w:rsidRPr="00E55F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ME/кг </w:t>
            </w:r>
            <w:r w:rsidR="002448D2" w:rsidRPr="00E55FBB">
              <w:rPr>
                <w:rFonts w:ascii="Times New Roman" w:hAnsi="Times New Roman"/>
                <w:sz w:val="28"/>
                <w:szCs w:val="28"/>
                <w:lang w:eastAsia="ru-RU"/>
              </w:rPr>
              <w:t>гомологи</w:t>
            </w:r>
            <w:r w:rsidRPr="00E55FBB">
              <w:rPr>
                <w:rFonts w:ascii="Times New Roman" w:hAnsi="Times New Roman"/>
                <w:sz w:val="28"/>
                <w:szCs w:val="28"/>
                <w:lang w:val="kk-KZ" w:eastAsia="ru-RU"/>
              </w:rPr>
              <w:t>я</w:t>
            </w:r>
            <w:r w:rsidR="002448D2" w:rsidRPr="00E55FBB">
              <w:rPr>
                <w:rFonts w:ascii="Times New Roman" w:hAnsi="Times New Roman"/>
                <w:sz w:val="28"/>
                <w:szCs w:val="28"/>
                <w:lang w:val="kk-KZ" w:eastAsia="ru-RU"/>
              </w:rPr>
              <w:t>л</w:t>
            </w:r>
            <w:r w:rsidRPr="00E55FBB">
              <w:rPr>
                <w:rFonts w:ascii="Times New Roman" w:hAnsi="Times New Roman"/>
                <w:sz w:val="28"/>
                <w:szCs w:val="28"/>
                <w:lang w:val="kk-KZ" w:eastAsia="ru-RU"/>
              </w:rPr>
              <w:t>ық</w:t>
            </w:r>
            <w:r w:rsidR="002448D2" w:rsidRPr="00E55F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r w:rsidR="002448D2" w:rsidRPr="00E55FBB">
              <w:rPr>
                <w:rFonts w:ascii="Times New Roman" w:hAnsi="Times New Roman"/>
                <w:sz w:val="28"/>
                <w:szCs w:val="28"/>
                <w:lang w:val="kk-KZ" w:eastAsia="ru-RU"/>
              </w:rPr>
              <w:t>адамдық</w:t>
            </w:r>
            <w:r w:rsidR="002448D2" w:rsidRPr="00E55FBB">
              <w:rPr>
                <w:rFonts w:ascii="Times New Roman" w:hAnsi="Times New Roman"/>
                <w:sz w:val="28"/>
                <w:szCs w:val="28"/>
                <w:lang w:eastAsia="ru-RU"/>
              </w:rPr>
              <w:t>) антираби</w:t>
            </w:r>
            <w:r w:rsidR="002448D2" w:rsidRPr="00E55FBB">
              <w:rPr>
                <w:rFonts w:ascii="Times New Roman" w:hAnsi="Times New Roman"/>
                <w:sz w:val="28"/>
                <w:szCs w:val="28"/>
                <w:lang w:val="kk-KZ" w:eastAsia="ru-RU"/>
              </w:rPr>
              <w:t>ялық</w:t>
            </w:r>
            <w:r w:rsidR="002448D2" w:rsidRPr="00E55F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иммуноглобулин</w:t>
            </w:r>
          </w:p>
          <w:p w:rsidR="002448D2" w:rsidRPr="00E55FBB" w:rsidRDefault="00687978" w:rsidP="00273BA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5FBB">
              <w:rPr>
                <w:rFonts w:ascii="Times New Roman" w:hAnsi="Times New Roman"/>
                <w:sz w:val="28"/>
                <w:szCs w:val="28"/>
                <w:lang w:val="kk-KZ" w:eastAsia="ru-RU"/>
              </w:rPr>
              <w:t>н</w:t>
            </w:r>
            <w:r w:rsidR="002448D2" w:rsidRPr="00E55FBB">
              <w:rPr>
                <w:rFonts w:ascii="Times New Roman" w:hAnsi="Times New Roman"/>
                <w:sz w:val="28"/>
                <w:szCs w:val="28"/>
                <w:lang w:val="kk-KZ" w:eastAsia="ru-RU"/>
              </w:rPr>
              <w:t>емесе</w:t>
            </w:r>
            <w:r w:rsidRPr="00E55FBB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</w:t>
            </w:r>
            <w:r w:rsidRPr="00E55F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40 </w:t>
            </w:r>
            <w:r w:rsidRPr="00E55FBB">
              <w:rPr>
                <w:rFonts w:ascii="Times New Roman" w:hAnsi="Times New Roman"/>
                <w:sz w:val="28"/>
                <w:szCs w:val="28"/>
                <w:lang w:val="kk-KZ" w:eastAsia="ru-RU"/>
              </w:rPr>
              <w:t>ХБ</w:t>
            </w:r>
            <w:r w:rsidRPr="00E55FBB">
              <w:rPr>
                <w:rFonts w:ascii="Times New Roman" w:hAnsi="Times New Roman"/>
                <w:sz w:val="28"/>
                <w:szCs w:val="28"/>
                <w:lang w:eastAsia="ru-RU"/>
              </w:rPr>
              <w:t>/кг</w:t>
            </w:r>
            <w:r w:rsidR="002448D2" w:rsidRPr="00E55F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гетерологи</w:t>
            </w:r>
            <w:r w:rsidR="002448D2" w:rsidRPr="00E55FBB">
              <w:rPr>
                <w:rFonts w:ascii="Times New Roman" w:hAnsi="Times New Roman"/>
                <w:sz w:val="28"/>
                <w:szCs w:val="28"/>
                <w:lang w:val="kk-KZ" w:eastAsia="ru-RU"/>
              </w:rPr>
              <w:t>ялық</w:t>
            </w:r>
            <w:r w:rsidR="002448D2" w:rsidRPr="00E55F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r w:rsidR="002448D2" w:rsidRPr="00E55FBB">
              <w:rPr>
                <w:rFonts w:ascii="Times New Roman" w:hAnsi="Times New Roman"/>
                <w:sz w:val="28"/>
                <w:szCs w:val="28"/>
                <w:lang w:val="kk-KZ" w:eastAsia="ru-RU"/>
              </w:rPr>
              <w:t>жылқының</w:t>
            </w:r>
            <w:r w:rsidR="002448D2" w:rsidRPr="00E55FBB">
              <w:rPr>
                <w:rFonts w:ascii="Times New Roman" w:hAnsi="Times New Roman"/>
                <w:sz w:val="28"/>
                <w:szCs w:val="28"/>
                <w:lang w:eastAsia="ru-RU"/>
              </w:rPr>
              <w:t>) антираби</w:t>
            </w:r>
            <w:r w:rsidR="002448D2" w:rsidRPr="00E55FBB">
              <w:rPr>
                <w:rFonts w:ascii="Times New Roman" w:hAnsi="Times New Roman"/>
                <w:sz w:val="28"/>
                <w:szCs w:val="28"/>
                <w:lang w:val="kk-KZ" w:eastAsia="ru-RU"/>
              </w:rPr>
              <w:t>ялық</w:t>
            </w:r>
            <w:r w:rsidR="002448D2" w:rsidRPr="00E55F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иммуноглобулин</w:t>
            </w:r>
          </w:p>
          <w:p w:rsidR="002448D2" w:rsidRPr="00E55FBB" w:rsidRDefault="002448D2" w:rsidP="00273BA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55FBB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Pr="00E55FBB">
              <w:rPr>
                <w:rFonts w:ascii="Times New Roman" w:hAnsi="Times New Roman"/>
                <w:sz w:val="28"/>
                <w:szCs w:val="28"/>
                <w:lang w:val="kk-KZ"/>
              </w:rPr>
              <w:t>күн</w:t>
            </w:r>
            <w:r w:rsidR="00687978" w:rsidRPr="00E55FBB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</w:p>
          <w:p w:rsidR="002448D2" w:rsidRPr="00E55FBB" w:rsidRDefault="002448D2" w:rsidP="00273BA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55FBB">
              <w:rPr>
                <w:rFonts w:ascii="Times New Roman" w:hAnsi="Times New Roman"/>
                <w:sz w:val="28"/>
                <w:szCs w:val="28"/>
                <w:lang w:val="kk-KZ"/>
              </w:rPr>
              <w:t>және</w:t>
            </w:r>
          </w:p>
          <w:p w:rsidR="002448D2" w:rsidRPr="00E55FBB" w:rsidRDefault="002448D2" w:rsidP="00273BA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FBB">
              <w:rPr>
                <w:rFonts w:ascii="Times New Roman" w:hAnsi="Times New Roman"/>
                <w:sz w:val="28"/>
                <w:szCs w:val="28"/>
              </w:rPr>
              <w:t>антираби</w:t>
            </w:r>
            <w:r w:rsidRPr="00E55FBB">
              <w:rPr>
                <w:rFonts w:ascii="Times New Roman" w:hAnsi="Times New Roman"/>
                <w:sz w:val="28"/>
                <w:szCs w:val="28"/>
                <w:lang w:val="kk-KZ"/>
              </w:rPr>
              <w:t>ялық</w:t>
            </w:r>
            <w:r w:rsidRPr="00E55FBB">
              <w:rPr>
                <w:rFonts w:ascii="Times New Roman" w:hAnsi="Times New Roman"/>
                <w:sz w:val="28"/>
                <w:szCs w:val="28"/>
              </w:rPr>
              <w:t xml:space="preserve"> вакцин</w:t>
            </w:r>
            <w:r w:rsidRPr="00E55FBB">
              <w:rPr>
                <w:rFonts w:ascii="Times New Roman" w:hAnsi="Times New Roman"/>
                <w:sz w:val="28"/>
                <w:szCs w:val="28"/>
                <w:lang w:val="kk-KZ"/>
              </w:rPr>
              <w:t>амен</w:t>
            </w:r>
            <w:r w:rsidRPr="00E55FB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448D2" w:rsidRPr="00E55FBB" w:rsidRDefault="002448D2" w:rsidP="00273BA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55FBB">
              <w:rPr>
                <w:rFonts w:ascii="Times New Roman" w:hAnsi="Times New Roman"/>
                <w:sz w:val="28"/>
                <w:szCs w:val="28"/>
              </w:rPr>
              <w:t>0,5 мл</w:t>
            </w:r>
            <w:r w:rsidRPr="00E55FBB">
              <w:rPr>
                <w:rFonts w:ascii="Times New Roman" w:hAnsi="Times New Roman"/>
                <w:sz w:val="28"/>
                <w:szCs w:val="28"/>
                <w:lang w:val="kk-KZ"/>
              </w:rPr>
              <w:t>-ден</w:t>
            </w:r>
          </w:p>
          <w:p w:rsidR="002448D2" w:rsidRPr="00E55FBB" w:rsidRDefault="002448D2" w:rsidP="00273BA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55FBB">
              <w:rPr>
                <w:rFonts w:ascii="Times New Roman" w:hAnsi="Times New Roman"/>
                <w:sz w:val="28"/>
                <w:szCs w:val="28"/>
              </w:rPr>
              <w:t xml:space="preserve">0, 3, 7, 14, 30 </w:t>
            </w:r>
            <w:r w:rsidRPr="00E55FBB">
              <w:rPr>
                <w:rFonts w:ascii="Times New Roman" w:hAnsi="Times New Roman"/>
                <w:sz w:val="28"/>
                <w:szCs w:val="28"/>
                <w:lang w:val="kk-KZ"/>
              </w:rPr>
              <w:t>және</w:t>
            </w:r>
            <w:r w:rsidRPr="00E55FBB">
              <w:rPr>
                <w:rFonts w:ascii="Times New Roman" w:hAnsi="Times New Roman"/>
                <w:sz w:val="28"/>
                <w:szCs w:val="28"/>
              </w:rPr>
              <w:t xml:space="preserve"> 90 </w:t>
            </w:r>
            <w:r w:rsidRPr="00E55FBB">
              <w:rPr>
                <w:rFonts w:ascii="Times New Roman" w:hAnsi="Times New Roman"/>
                <w:sz w:val="28"/>
                <w:szCs w:val="28"/>
                <w:lang w:val="kk-KZ"/>
              </w:rPr>
              <w:t>күні</w:t>
            </w:r>
          </w:p>
          <w:p w:rsidR="00687978" w:rsidRPr="00E55FBB" w:rsidRDefault="00687978" w:rsidP="00273BA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E08D0" w:rsidRPr="00E55FBB" w:rsidRDefault="008E08D0" w:rsidP="00273BA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F1E21" w:rsidRPr="00E55FBB" w:rsidRDefault="006F1E21" w:rsidP="00E55FBB">
      <w:pPr>
        <w:spacing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55FBB">
        <w:rPr>
          <w:rFonts w:ascii="Times New Roman" w:hAnsi="Times New Roman"/>
          <w:i/>
          <w:sz w:val="28"/>
          <w:szCs w:val="28"/>
          <w:lang w:val="kk-KZ" w:eastAsia="ru-RU"/>
        </w:rPr>
        <w:t>А</w:t>
      </w:r>
      <w:r w:rsidRPr="00E55FBB">
        <w:rPr>
          <w:rFonts w:ascii="Times New Roman" w:hAnsi="Times New Roman"/>
          <w:i/>
          <w:sz w:val="28"/>
          <w:szCs w:val="28"/>
          <w:lang w:eastAsia="ru-RU"/>
        </w:rPr>
        <w:t>нтираби</w:t>
      </w:r>
      <w:r w:rsidRPr="00E55FBB">
        <w:rPr>
          <w:rFonts w:ascii="Times New Roman" w:hAnsi="Times New Roman"/>
          <w:i/>
          <w:sz w:val="28"/>
          <w:szCs w:val="28"/>
          <w:lang w:val="kk-KZ" w:eastAsia="ru-RU"/>
        </w:rPr>
        <w:t xml:space="preserve">ялық </w:t>
      </w:r>
      <w:r w:rsidRPr="00E55FBB">
        <w:rPr>
          <w:rFonts w:ascii="Times New Roman" w:hAnsi="Times New Roman"/>
          <w:i/>
          <w:sz w:val="28"/>
          <w:szCs w:val="28"/>
          <w:lang w:eastAsia="ru-RU"/>
        </w:rPr>
        <w:t>иммуноглобулин</w:t>
      </w:r>
      <w:r w:rsidRPr="00E55FBB">
        <w:rPr>
          <w:rFonts w:ascii="Times New Roman" w:hAnsi="Times New Roman"/>
          <w:i/>
          <w:sz w:val="28"/>
          <w:szCs w:val="28"/>
          <w:lang w:val="kk-KZ" w:eastAsia="ru-RU"/>
        </w:rPr>
        <w:t xml:space="preserve"> енгізу сызбасы </w:t>
      </w:r>
    </w:p>
    <w:p w:rsidR="002D7BFC" w:rsidRPr="00E55FBB" w:rsidRDefault="006F1E21" w:rsidP="00E55FBB">
      <w:pPr>
        <w:spacing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E55FBB">
        <w:rPr>
          <w:rFonts w:ascii="Times New Roman" w:hAnsi="Times New Roman"/>
          <w:sz w:val="28"/>
          <w:szCs w:val="28"/>
          <w:lang w:val="kk-KZ" w:eastAsia="ru-RU"/>
        </w:rPr>
        <w:t>Г</w:t>
      </w:r>
      <w:r w:rsidRPr="00E55FBB">
        <w:rPr>
          <w:rFonts w:ascii="Times New Roman" w:hAnsi="Times New Roman"/>
          <w:sz w:val="28"/>
          <w:szCs w:val="28"/>
          <w:lang w:eastAsia="ru-RU"/>
        </w:rPr>
        <w:t>етерологи</w:t>
      </w:r>
      <w:r w:rsidR="00F75E89" w:rsidRPr="00E55FBB">
        <w:rPr>
          <w:rFonts w:ascii="Times New Roman" w:hAnsi="Times New Roman"/>
          <w:sz w:val="28"/>
          <w:szCs w:val="28"/>
          <w:lang w:val="kk-KZ" w:eastAsia="ru-RU"/>
        </w:rPr>
        <w:t>я</w:t>
      </w:r>
      <w:r w:rsidRPr="00E55FBB">
        <w:rPr>
          <w:rFonts w:ascii="Times New Roman" w:hAnsi="Times New Roman"/>
          <w:sz w:val="28"/>
          <w:szCs w:val="28"/>
          <w:lang w:val="kk-KZ" w:eastAsia="ru-RU"/>
        </w:rPr>
        <w:t>л</w:t>
      </w:r>
      <w:r w:rsidR="00F75E89" w:rsidRPr="00E55FBB">
        <w:rPr>
          <w:rFonts w:ascii="Times New Roman" w:hAnsi="Times New Roman"/>
          <w:sz w:val="28"/>
          <w:szCs w:val="28"/>
          <w:lang w:val="kk-KZ" w:eastAsia="ru-RU"/>
        </w:rPr>
        <w:t>ық</w:t>
      </w:r>
      <w:r w:rsidRPr="00E55FBB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E55FBB">
        <w:rPr>
          <w:rFonts w:ascii="Times New Roman" w:hAnsi="Times New Roman"/>
          <w:sz w:val="28"/>
          <w:szCs w:val="28"/>
          <w:lang w:eastAsia="ru-RU"/>
        </w:rPr>
        <w:t>антираби</w:t>
      </w:r>
      <w:r w:rsidRPr="00E55FBB">
        <w:rPr>
          <w:rFonts w:ascii="Times New Roman" w:hAnsi="Times New Roman"/>
          <w:sz w:val="28"/>
          <w:szCs w:val="28"/>
          <w:lang w:val="kk-KZ" w:eastAsia="ru-RU"/>
        </w:rPr>
        <w:t>ялық</w:t>
      </w:r>
      <w:r w:rsidRPr="00E55FBB">
        <w:rPr>
          <w:rFonts w:ascii="Times New Roman" w:hAnsi="Times New Roman"/>
          <w:sz w:val="28"/>
          <w:szCs w:val="28"/>
          <w:lang w:eastAsia="ru-RU"/>
        </w:rPr>
        <w:t xml:space="preserve"> иммуноглобулин</w:t>
      </w:r>
      <w:r w:rsidR="00F75E89" w:rsidRPr="00E55FBB">
        <w:rPr>
          <w:rFonts w:ascii="Times New Roman" w:hAnsi="Times New Roman"/>
          <w:sz w:val="28"/>
          <w:szCs w:val="28"/>
          <w:lang w:val="kk-KZ" w:eastAsia="ru-RU"/>
        </w:rPr>
        <w:t>ді</w:t>
      </w:r>
      <w:r w:rsidRPr="00E55FBB">
        <w:rPr>
          <w:rFonts w:ascii="Times New Roman" w:hAnsi="Times New Roman"/>
          <w:sz w:val="28"/>
          <w:szCs w:val="28"/>
          <w:lang w:val="kk-KZ" w:eastAsia="ru-RU"/>
        </w:rPr>
        <w:t xml:space="preserve"> енгіз</w:t>
      </w:r>
      <w:r w:rsidR="00F75E89" w:rsidRPr="00E55FBB">
        <w:rPr>
          <w:rFonts w:ascii="Times New Roman" w:hAnsi="Times New Roman"/>
          <w:sz w:val="28"/>
          <w:szCs w:val="28"/>
          <w:lang w:val="kk-KZ" w:eastAsia="ru-RU"/>
        </w:rPr>
        <w:t>удің</w:t>
      </w:r>
      <w:r w:rsidRPr="00E55FBB">
        <w:rPr>
          <w:rFonts w:ascii="Times New Roman" w:hAnsi="Times New Roman"/>
          <w:sz w:val="28"/>
          <w:szCs w:val="28"/>
          <w:lang w:val="kk-KZ" w:eastAsia="ru-RU"/>
        </w:rPr>
        <w:t xml:space="preserve"> алдында емделушінің жылқының ақуызына жеке сезімталдығын тексеру қажет. Екі препарат та бір мезгілде (</w:t>
      </w:r>
      <w:r w:rsidR="00F75E89" w:rsidRPr="00E55FBB">
        <w:rPr>
          <w:rFonts w:ascii="Times New Roman" w:hAnsi="Times New Roman"/>
          <w:sz w:val="28"/>
          <w:szCs w:val="28"/>
          <w:lang w:val="kk-KZ" w:eastAsia="ru-RU"/>
        </w:rPr>
        <w:t xml:space="preserve">әртүрлі орындарға </w:t>
      </w:r>
      <w:r w:rsidRPr="00E55FBB">
        <w:rPr>
          <w:rFonts w:ascii="Times New Roman" w:hAnsi="Times New Roman"/>
          <w:sz w:val="28"/>
          <w:szCs w:val="28"/>
          <w:lang w:val="kk-KZ" w:eastAsia="ru-RU"/>
        </w:rPr>
        <w:t>әуелі антирабиялық иммуноглобулин, со</w:t>
      </w:r>
      <w:r w:rsidR="00F75E89" w:rsidRPr="00E55FBB">
        <w:rPr>
          <w:rFonts w:ascii="Times New Roman" w:hAnsi="Times New Roman"/>
          <w:sz w:val="28"/>
          <w:szCs w:val="28"/>
          <w:lang w:val="kk-KZ" w:eastAsia="ru-RU"/>
        </w:rPr>
        <w:t>сын</w:t>
      </w:r>
      <w:r w:rsidRPr="00E55FBB">
        <w:rPr>
          <w:rFonts w:ascii="Times New Roman" w:hAnsi="Times New Roman"/>
          <w:sz w:val="28"/>
          <w:szCs w:val="28"/>
          <w:lang w:val="kk-KZ" w:eastAsia="ru-RU"/>
        </w:rPr>
        <w:t xml:space="preserve"> антирабиялық вакцина)</w:t>
      </w:r>
      <w:r w:rsidR="003D358E" w:rsidRPr="00E55FBB">
        <w:rPr>
          <w:rFonts w:ascii="Times New Roman" w:hAnsi="Times New Roman"/>
          <w:sz w:val="28"/>
          <w:szCs w:val="28"/>
          <w:lang w:val="kk-KZ" w:eastAsia="ru-RU"/>
        </w:rPr>
        <w:t xml:space="preserve"> енгізіледі</w:t>
      </w:r>
      <w:r w:rsidRPr="00E55FBB">
        <w:rPr>
          <w:rFonts w:ascii="Times New Roman" w:hAnsi="Times New Roman"/>
          <w:sz w:val="28"/>
          <w:szCs w:val="28"/>
          <w:lang w:val="kk-KZ" w:eastAsia="ru-RU"/>
        </w:rPr>
        <w:t xml:space="preserve">. </w:t>
      </w:r>
    </w:p>
    <w:p w:rsidR="006F1E21" w:rsidRPr="00E55FBB" w:rsidRDefault="006F1E21" w:rsidP="00E55FBB">
      <w:pPr>
        <w:spacing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E55FBB">
        <w:rPr>
          <w:rFonts w:ascii="Times New Roman" w:hAnsi="Times New Roman"/>
          <w:sz w:val="28"/>
          <w:szCs w:val="28"/>
          <w:lang w:val="kk-KZ" w:eastAsia="ru-RU"/>
        </w:rPr>
        <w:lastRenderedPageBreak/>
        <w:t>Антирабиялық иммуноглобулинді құтырма</w:t>
      </w:r>
      <w:r w:rsidR="002D7BFC" w:rsidRPr="00E55FBB">
        <w:rPr>
          <w:rFonts w:ascii="Times New Roman" w:hAnsi="Times New Roman"/>
          <w:sz w:val="28"/>
          <w:szCs w:val="28"/>
          <w:lang w:val="kk-KZ" w:eastAsia="ru-RU"/>
        </w:rPr>
        <w:t>сы бар</w:t>
      </w:r>
      <w:r w:rsidRPr="00E55FBB">
        <w:rPr>
          <w:rFonts w:ascii="Times New Roman" w:hAnsi="Times New Roman"/>
          <w:sz w:val="28"/>
          <w:szCs w:val="28"/>
          <w:lang w:val="kk-KZ" w:eastAsia="ru-RU"/>
        </w:rPr>
        <w:t>, құтырмаға күдігі бар немесе белгісіз жануармен жанасудан кейін мүмкіндігінше ертерек тағайындайды.</w:t>
      </w:r>
    </w:p>
    <w:p w:rsidR="004C0716" w:rsidRPr="00E55FBB" w:rsidRDefault="006F1E21" w:rsidP="00E55FB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E55FBB">
        <w:rPr>
          <w:rFonts w:ascii="Times New Roman" w:hAnsi="Times New Roman"/>
          <w:sz w:val="28"/>
          <w:szCs w:val="28"/>
          <w:lang w:val="kk-KZ" w:eastAsia="ru-RU"/>
        </w:rPr>
        <w:t>Гетерологи</w:t>
      </w:r>
      <w:r w:rsidR="00D4240B" w:rsidRPr="00E55FBB">
        <w:rPr>
          <w:rFonts w:ascii="Times New Roman" w:hAnsi="Times New Roman"/>
          <w:sz w:val="28"/>
          <w:szCs w:val="28"/>
          <w:lang w:val="kk-KZ" w:eastAsia="ru-RU"/>
        </w:rPr>
        <w:t xml:space="preserve">ялық антирабиялық иммуноглобулинді </w:t>
      </w:r>
      <w:r w:rsidRPr="00E55FBB">
        <w:rPr>
          <w:rFonts w:ascii="Times New Roman" w:hAnsi="Times New Roman"/>
          <w:sz w:val="28"/>
          <w:szCs w:val="28"/>
          <w:lang w:val="kk-KZ" w:eastAsia="ru-RU"/>
        </w:rPr>
        <w:t xml:space="preserve">тістегеннен </w:t>
      </w:r>
      <w:r w:rsidR="00D4240B" w:rsidRPr="00E55FBB">
        <w:rPr>
          <w:rFonts w:ascii="Times New Roman" w:hAnsi="Times New Roman"/>
          <w:sz w:val="28"/>
          <w:szCs w:val="28"/>
          <w:lang w:val="kk-KZ" w:eastAsia="ru-RU"/>
        </w:rPr>
        <w:t xml:space="preserve">кейінгі </w:t>
      </w:r>
      <w:r w:rsidR="005F708A" w:rsidRPr="00E55FBB">
        <w:rPr>
          <w:rFonts w:ascii="Times New Roman" w:hAnsi="Times New Roman"/>
          <w:sz w:val="28"/>
          <w:szCs w:val="28"/>
          <w:lang w:val="kk-KZ" w:eastAsia="ru-RU"/>
        </w:rPr>
        <w:t xml:space="preserve">3 </w:t>
      </w:r>
      <w:r w:rsidRPr="00E55FBB">
        <w:rPr>
          <w:rFonts w:ascii="Times New Roman" w:hAnsi="Times New Roman"/>
          <w:sz w:val="28"/>
          <w:szCs w:val="28"/>
          <w:lang w:val="kk-KZ" w:eastAsia="ru-RU"/>
        </w:rPr>
        <w:t xml:space="preserve">тәуліктен кешікпей 40 </w:t>
      </w:r>
      <w:r w:rsidR="003B63B1" w:rsidRPr="00E55FBB">
        <w:rPr>
          <w:rFonts w:ascii="Times New Roman" w:hAnsi="Times New Roman"/>
          <w:sz w:val="28"/>
          <w:szCs w:val="28"/>
          <w:lang w:val="kk-KZ" w:eastAsia="ru-RU"/>
        </w:rPr>
        <w:t>ХБ</w:t>
      </w:r>
      <w:r w:rsidRPr="00E55FBB">
        <w:rPr>
          <w:rFonts w:ascii="Times New Roman" w:hAnsi="Times New Roman"/>
          <w:sz w:val="28"/>
          <w:szCs w:val="28"/>
          <w:lang w:val="kk-KZ" w:eastAsia="ru-RU"/>
        </w:rPr>
        <w:t>/кг-</w:t>
      </w:r>
      <w:r w:rsidR="00D4240B" w:rsidRPr="00E55FBB">
        <w:rPr>
          <w:rFonts w:ascii="Times New Roman" w:hAnsi="Times New Roman"/>
          <w:sz w:val="28"/>
          <w:szCs w:val="28"/>
          <w:lang w:val="kk-KZ" w:eastAsia="ru-RU"/>
        </w:rPr>
        <w:t>ден</w:t>
      </w:r>
      <w:r w:rsidRPr="00E55FBB">
        <w:rPr>
          <w:rFonts w:ascii="Times New Roman" w:hAnsi="Times New Roman"/>
          <w:sz w:val="28"/>
          <w:szCs w:val="28"/>
          <w:lang w:val="kk-KZ" w:eastAsia="ru-RU"/>
        </w:rPr>
        <w:t xml:space="preserve"> енгізеді, гомологи</w:t>
      </w:r>
      <w:r w:rsidR="00D4240B" w:rsidRPr="00E55FBB">
        <w:rPr>
          <w:rFonts w:ascii="Times New Roman" w:hAnsi="Times New Roman"/>
          <w:sz w:val="28"/>
          <w:szCs w:val="28"/>
          <w:lang w:val="kk-KZ" w:eastAsia="ru-RU"/>
        </w:rPr>
        <w:t>ялық</w:t>
      </w:r>
      <w:r w:rsidR="00485D0B" w:rsidRPr="00E55FBB">
        <w:rPr>
          <w:rFonts w:ascii="Times New Roman" w:hAnsi="Times New Roman"/>
          <w:sz w:val="28"/>
          <w:szCs w:val="28"/>
          <w:lang w:val="kk-KZ" w:eastAsia="ru-RU"/>
        </w:rPr>
        <w:t xml:space="preserve"> антирабиялық </w:t>
      </w:r>
      <w:r w:rsidRPr="00E55FBB">
        <w:rPr>
          <w:rFonts w:ascii="Times New Roman" w:hAnsi="Times New Roman"/>
          <w:sz w:val="28"/>
          <w:szCs w:val="28"/>
          <w:lang w:val="kk-KZ" w:eastAsia="ru-RU"/>
        </w:rPr>
        <w:t xml:space="preserve">иммуноглобулинді  тістегеннен </w:t>
      </w:r>
      <w:r w:rsidR="00D4240B" w:rsidRPr="00E55FBB">
        <w:rPr>
          <w:rFonts w:ascii="Times New Roman" w:hAnsi="Times New Roman"/>
          <w:sz w:val="28"/>
          <w:szCs w:val="28"/>
          <w:lang w:val="kk-KZ" w:eastAsia="ru-RU"/>
        </w:rPr>
        <w:t xml:space="preserve"> кейінгі </w:t>
      </w:r>
      <w:r w:rsidRPr="00E55FBB">
        <w:rPr>
          <w:rFonts w:ascii="Times New Roman" w:hAnsi="Times New Roman"/>
          <w:sz w:val="28"/>
          <w:szCs w:val="28"/>
          <w:lang w:val="kk-KZ" w:eastAsia="ru-RU"/>
        </w:rPr>
        <w:t xml:space="preserve">7 тәуліктен кешікпей 20 </w:t>
      </w:r>
      <w:r w:rsidR="003B63B1" w:rsidRPr="00E55FBB">
        <w:rPr>
          <w:rFonts w:ascii="Times New Roman" w:hAnsi="Times New Roman"/>
          <w:sz w:val="28"/>
          <w:szCs w:val="28"/>
          <w:lang w:val="kk-KZ" w:eastAsia="ru-RU"/>
        </w:rPr>
        <w:t>ХБ</w:t>
      </w:r>
      <w:r w:rsidRPr="00E55FBB">
        <w:rPr>
          <w:rFonts w:ascii="Times New Roman" w:hAnsi="Times New Roman"/>
          <w:sz w:val="28"/>
          <w:szCs w:val="28"/>
          <w:lang w:val="kk-KZ" w:eastAsia="ru-RU"/>
        </w:rPr>
        <w:t>/кг-</w:t>
      </w:r>
      <w:r w:rsidR="00D4240B" w:rsidRPr="00E55FBB">
        <w:rPr>
          <w:rFonts w:ascii="Times New Roman" w:hAnsi="Times New Roman"/>
          <w:sz w:val="28"/>
          <w:szCs w:val="28"/>
          <w:lang w:val="kk-KZ" w:eastAsia="ru-RU"/>
        </w:rPr>
        <w:t>ден</w:t>
      </w:r>
      <w:r w:rsidRPr="00E55FBB">
        <w:rPr>
          <w:rFonts w:ascii="Times New Roman" w:hAnsi="Times New Roman"/>
          <w:sz w:val="28"/>
          <w:szCs w:val="28"/>
          <w:lang w:val="kk-KZ" w:eastAsia="ru-RU"/>
        </w:rPr>
        <w:t xml:space="preserve"> енгізеді.</w:t>
      </w:r>
      <w:r w:rsidR="007B4C4F" w:rsidRPr="00E55FBB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="00D4240B" w:rsidRPr="00E55FBB">
        <w:rPr>
          <w:rFonts w:ascii="Times New Roman" w:hAnsi="Times New Roman"/>
          <w:sz w:val="28"/>
          <w:szCs w:val="28"/>
          <w:lang w:val="kk-KZ" w:eastAsia="ru-RU"/>
        </w:rPr>
        <w:t>А</w:t>
      </w:r>
      <w:r w:rsidRPr="00E55FBB">
        <w:rPr>
          <w:rFonts w:ascii="Times New Roman" w:hAnsi="Times New Roman"/>
          <w:sz w:val="28"/>
          <w:szCs w:val="28"/>
          <w:lang w:val="kk-KZ" w:eastAsia="ru-RU"/>
        </w:rPr>
        <w:t>нтирабиялық иммуноглобулиннің есептелген дозасының мүмкіндігінше үлкен б</w:t>
      </w:r>
      <w:r w:rsidR="003D358E" w:rsidRPr="00E55FBB">
        <w:rPr>
          <w:rFonts w:ascii="Times New Roman" w:hAnsi="Times New Roman"/>
          <w:sz w:val="28"/>
          <w:szCs w:val="28"/>
          <w:lang w:val="kk-KZ" w:eastAsia="ru-RU"/>
        </w:rPr>
        <w:t>өлігі жарақат айналасындағы тінг</w:t>
      </w:r>
      <w:r w:rsidRPr="00E55FBB">
        <w:rPr>
          <w:rFonts w:ascii="Times New Roman" w:hAnsi="Times New Roman"/>
          <w:sz w:val="28"/>
          <w:szCs w:val="28"/>
          <w:lang w:val="kk-KZ" w:eastAsia="ru-RU"/>
        </w:rPr>
        <w:t>е және жарақат ішіне терең ен</w:t>
      </w:r>
      <w:r w:rsidR="003D358E" w:rsidRPr="00E55FBB">
        <w:rPr>
          <w:rFonts w:ascii="Times New Roman" w:hAnsi="Times New Roman"/>
          <w:sz w:val="28"/>
          <w:szCs w:val="28"/>
          <w:lang w:val="kk-KZ" w:eastAsia="ru-RU"/>
        </w:rPr>
        <w:t>гізілуг</w:t>
      </w:r>
      <w:r w:rsidR="00D4240B" w:rsidRPr="00E55FBB">
        <w:rPr>
          <w:rFonts w:ascii="Times New Roman" w:hAnsi="Times New Roman"/>
          <w:sz w:val="28"/>
          <w:szCs w:val="28"/>
          <w:lang w:val="kk-KZ" w:eastAsia="ru-RU"/>
        </w:rPr>
        <w:t>е</w:t>
      </w:r>
      <w:r w:rsidRPr="00E55FBB">
        <w:rPr>
          <w:rFonts w:ascii="Times New Roman" w:hAnsi="Times New Roman"/>
          <w:sz w:val="28"/>
          <w:szCs w:val="28"/>
          <w:lang w:val="kk-KZ" w:eastAsia="ru-RU"/>
        </w:rPr>
        <w:t xml:space="preserve"> тиіс. Егер зақым</w:t>
      </w:r>
      <w:r w:rsidR="008570CD" w:rsidRPr="00E55FBB">
        <w:rPr>
          <w:rFonts w:ascii="Times New Roman" w:hAnsi="Times New Roman"/>
          <w:sz w:val="28"/>
          <w:szCs w:val="28"/>
          <w:lang w:val="kk-KZ" w:eastAsia="ru-RU"/>
        </w:rPr>
        <w:t>н</w:t>
      </w:r>
      <w:r w:rsidRPr="00E55FBB">
        <w:rPr>
          <w:rFonts w:ascii="Times New Roman" w:hAnsi="Times New Roman"/>
          <w:sz w:val="28"/>
          <w:szCs w:val="28"/>
          <w:lang w:val="kk-KZ" w:eastAsia="ru-RU"/>
        </w:rPr>
        <w:t>ың анатомиялық орналасуы (саусақт</w:t>
      </w:r>
      <w:r w:rsidR="00D4240B" w:rsidRPr="00E55FBB">
        <w:rPr>
          <w:rFonts w:ascii="Times New Roman" w:hAnsi="Times New Roman"/>
          <w:sz w:val="28"/>
          <w:szCs w:val="28"/>
          <w:lang w:val="kk-KZ" w:eastAsia="ru-RU"/>
        </w:rPr>
        <w:t>ард</w:t>
      </w:r>
      <w:r w:rsidRPr="00E55FBB">
        <w:rPr>
          <w:rFonts w:ascii="Times New Roman" w:hAnsi="Times New Roman"/>
          <w:sz w:val="28"/>
          <w:szCs w:val="28"/>
          <w:lang w:val="kk-KZ" w:eastAsia="ru-RU"/>
        </w:rPr>
        <w:t>ың ұш</w:t>
      </w:r>
      <w:r w:rsidR="00D4240B" w:rsidRPr="00E55FBB">
        <w:rPr>
          <w:rFonts w:ascii="Times New Roman" w:hAnsi="Times New Roman"/>
          <w:sz w:val="28"/>
          <w:szCs w:val="28"/>
          <w:lang w:val="kk-KZ" w:eastAsia="ru-RU"/>
        </w:rPr>
        <w:t>тар</w:t>
      </w:r>
      <w:r w:rsidRPr="00E55FBB">
        <w:rPr>
          <w:rFonts w:ascii="Times New Roman" w:hAnsi="Times New Roman"/>
          <w:sz w:val="28"/>
          <w:szCs w:val="28"/>
          <w:lang w:val="kk-KZ" w:eastAsia="ru-RU"/>
        </w:rPr>
        <w:t>ы және т.б.) антирабиялық иммуноглобулиннің барлық дозасын жарақат айналасындағы тінге енгізуге мүмкіндік бермесе</w:t>
      </w:r>
      <w:r w:rsidR="00D4240B" w:rsidRPr="00E55FBB">
        <w:rPr>
          <w:rFonts w:ascii="Times New Roman" w:hAnsi="Times New Roman"/>
          <w:sz w:val="28"/>
          <w:szCs w:val="28"/>
          <w:lang w:val="kk-KZ" w:eastAsia="ru-RU"/>
        </w:rPr>
        <w:t>, қалдығын б/і (бөксе бұлшық</w:t>
      </w:r>
      <w:r w:rsidR="004C0716" w:rsidRPr="00E55FBB">
        <w:rPr>
          <w:rFonts w:ascii="Times New Roman" w:hAnsi="Times New Roman"/>
          <w:sz w:val="28"/>
          <w:szCs w:val="28"/>
          <w:lang w:val="kk-KZ" w:eastAsia="ru-RU"/>
        </w:rPr>
        <w:t xml:space="preserve">етіне, санның жоғары бөлігіне, </w:t>
      </w:r>
      <w:r w:rsidR="008570CD" w:rsidRPr="00E55FBB">
        <w:rPr>
          <w:rFonts w:ascii="Times New Roman" w:hAnsi="Times New Roman"/>
          <w:sz w:val="28"/>
          <w:szCs w:val="28"/>
          <w:lang w:val="kk-KZ" w:eastAsia="ru-RU"/>
        </w:rPr>
        <w:t>иыққа)</w:t>
      </w:r>
      <w:r w:rsidR="004C0716" w:rsidRPr="00E55FBB">
        <w:rPr>
          <w:rFonts w:ascii="Times New Roman" w:hAnsi="Times New Roman"/>
          <w:sz w:val="28"/>
          <w:szCs w:val="28"/>
          <w:lang w:val="kk-KZ" w:eastAsia="ru-RU"/>
        </w:rPr>
        <w:t xml:space="preserve"> енгізеді.</w:t>
      </w:r>
    </w:p>
    <w:p w:rsidR="006F1E21" w:rsidRPr="00E55FBB" w:rsidRDefault="006F1E21" w:rsidP="00E55FBB">
      <w:pPr>
        <w:spacing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E55FBB">
        <w:rPr>
          <w:rFonts w:ascii="Times New Roman" w:hAnsi="Times New Roman"/>
          <w:sz w:val="28"/>
          <w:szCs w:val="28"/>
          <w:lang w:val="kk-KZ" w:eastAsia="ru-RU"/>
        </w:rPr>
        <w:t>Иммуноглобулин енгізуге</w:t>
      </w:r>
      <w:r w:rsidR="00E84447" w:rsidRPr="00E55FBB">
        <w:rPr>
          <w:rFonts w:ascii="Times New Roman" w:hAnsi="Times New Roman"/>
          <w:sz w:val="28"/>
          <w:szCs w:val="28"/>
          <w:lang w:val="kk-KZ" w:eastAsia="ru-RU"/>
        </w:rPr>
        <w:t xml:space="preserve"> белгіленген</w:t>
      </w:r>
      <w:r w:rsidRPr="00E55FBB">
        <w:rPr>
          <w:rFonts w:ascii="Times New Roman" w:hAnsi="Times New Roman"/>
          <w:sz w:val="28"/>
          <w:szCs w:val="28"/>
          <w:lang w:val="kk-KZ" w:eastAsia="ru-RU"/>
        </w:rPr>
        <w:t xml:space="preserve"> орын вакцина енгіз</w:t>
      </w:r>
      <w:r w:rsidR="00E84447" w:rsidRPr="00E55FBB">
        <w:rPr>
          <w:rFonts w:ascii="Times New Roman" w:hAnsi="Times New Roman"/>
          <w:sz w:val="28"/>
          <w:szCs w:val="28"/>
          <w:lang w:val="kk-KZ" w:eastAsia="ru-RU"/>
        </w:rPr>
        <w:t>ілетін жерден</w:t>
      </w:r>
      <w:r w:rsidR="008570CD" w:rsidRPr="00E55FBB">
        <w:rPr>
          <w:rFonts w:ascii="Times New Roman" w:hAnsi="Times New Roman"/>
          <w:sz w:val="28"/>
          <w:szCs w:val="28"/>
          <w:lang w:val="kk-KZ" w:eastAsia="ru-RU"/>
        </w:rPr>
        <w:t xml:space="preserve">  </w:t>
      </w:r>
      <w:r w:rsidRPr="00E55FBB">
        <w:rPr>
          <w:rFonts w:ascii="Times New Roman" w:hAnsi="Times New Roman"/>
          <w:sz w:val="28"/>
          <w:szCs w:val="28"/>
          <w:lang w:val="kk-KZ" w:eastAsia="ru-RU"/>
        </w:rPr>
        <w:t>ерекшеленуі тиіс.</w:t>
      </w:r>
      <w:r w:rsidRPr="00E55FBB">
        <w:rPr>
          <w:rFonts w:ascii="Times New Roman" w:hAnsi="Times New Roman"/>
          <w:sz w:val="28"/>
          <w:szCs w:val="28"/>
          <w:lang w:val="kk-KZ" w:eastAsia="ru-RU"/>
        </w:rPr>
        <w:tab/>
      </w:r>
      <w:r w:rsidRPr="00E55FBB">
        <w:rPr>
          <w:rFonts w:ascii="Times New Roman" w:hAnsi="Times New Roman"/>
          <w:sz w:val="28"/>
          <w:szCs w:val="28"/>
          <w:lang w:val="kk-KZ" w:eastAsia="ru-RU"/>
        </w:rPr>
        <w:br/>
      </w:r>
    </w:p>
    <w:p w:rsidR="006F1E21" w:rsidRPr="00E55FBB" w:rsidRDefault="006F1E21" w:rsidP="00E55FBB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55FBB">
        <w:rPr>
          <w:rFonts w:ascii="Times New Roman" w:hAnsi="Times New Roman"/>
          <w:b/>
          <w:bCs/>
          <w:sz w:val="28"/>
          <w:szCs w:val="28"/>
          <w:lang w:val="kk-KZ"/>
        </w:rPr>
        <w:t>Жағымсыз әсерлері</w:t>
      </w:r>
    </w:p>
    <w:p w:rsidR="00FF618D" w:rsidRPr="00E55FBB" w:rsidRDefault="008009CE" w:rsidP="00E55FBB">
      <w:pPr>
        <w:pStyle w:val="af7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E55FBB">
        <w:rPr>
          <w:rFonts w:ascii="Times New Roman" w:hAnsi="Times New Roman"/>
          <w:sz w:val="28"/>
          <w:szCs w:val="28"/>
          <w:lang w:val="kk-KZ"/>
        </w:rPr>
        <w:t>Жағымсыз құбылыстар жиілігін анықтау келесі критерийлерге сәйкес жүргізіледі</w:t>
      </w:r>
      <w:r w:rsidR="00FF618D" w:rsidRPr="00E55FBB">
        <w:rPr>
          <w:rFonts w:ascii="Times New Roman" w:hAnsi="Times New Roman"/>
          <w:sz w:val="28"/>
          <w:szCs w:val="28"/>
          <w:lang w:val="kk-KZ"/>
        </w:rPr>
        <w:t xml:space="preserve">: </w:t>
      </w:r>
      <w:r w:rsidRPr="00E55FBB">
        <w:rPr>
          <w:rFonts w:ascii="Times New Roman" w:hAnsi="Times New Roman"/>
          <w:sz w:val="28"/>
          <w:szCs w:val="28"/>
          <w:lang w:val="kk-KZ"/>
        </w:rPr>
        <w:t>өте жиі</w:t>
      </w:r>
      <w:r w:rsidR="00FF618D" w:rsidRPr="00E55FBB">
        <w:rPr>
          <w:rFonts w:ascii="Times New Roman" w:hAnsi="Times New Roman"/>
          <w:sz w:val="28"/>
          <w:szCs w:val="28"/>
          <w:lang w:val="kk-KZ"/>
        </w:rPr>
        <w:t xml:space="preserve"> (≥ 1/10), </w:t>
      </w:r>
      <w:r w:rsidRPr="00E55FBB">
        <w:rPr>
          <w:rFonts w:ascii="Times New Roman" w:hAnsi="Times New Roman"/>
          <w:sz w:val="28"/>
          <w:szCs w:val="28"/>
          <w:lang w:val="kk-KZ"/>
        </w:rPr>
        <w:t>жиі (≥1/100</w:t>
      </w:r>
      <w:r w:rsidR="00FF618D" w:rsidRPr="00E55FBB">
        <w:rPr>
          <w:rFonts w:ascii="Times New Roman" w:hAnsi="Times New Roman"/>
          <w:sz w:val="28"/>
          <w:szCs w:val="28"/>
          <w:lang w:val="kk-KZ"/>
        </w:rPr>
        <w:t xml:space="preserve"> &lt; 1/10</w:t>
      </w:r>
      <w:r w:rsidRPr="00E55FBB">
        <w:rPr>
          <w:rFonts w:ascii="Times New Roman" w:hAnsi="Times New Roman"/>
          <w:sz w:val="28"/>
          <w:szCs w:val="28"/>
          <w:lang w:val="kk-KZ"/>
        </w:rPr>
        <w:t xml:space="preserve"> дейін</w:t>
      </w:r>
      <w:r w:rsidR="00FF618D" w:rsidRPr="00E55FBB">
        <w:rPr>
          <w:rFonts w:ascii="Times New Roman" w:hAnsi="Times New Roman"/>
          <w:sz w:val="28"/>
          <w:szCs w:val="28"/>
          <w:lang w:val="kk-KZ"/>
        </w:rPr>
        <w:t xml:space="preserve">), </w:t>
      </w:r>
      <w:r w:rsidRPr="00E55FBB">
        <w:rPr>
          <w:rFonts w:ascii="Times New Roman" w:hAnsi="Times New Roman"/>
          <w:sz w:val="28"/>
          <w:szCs w:val="28"/>
          <w:lang w:val="kk-KZ"/>
        </w:rPr>
        <w:t>жиі емес (≥ 1/1000</w:t>
      </w:r>
      <w:r w:rsidR="00FF618D" w:rsidRPr="00E55FBB">
        <w:rPr>
          <w:rFonts w:ascii="Times New Roman" w:hAnsi="Times New Roman"/>
          <w:sz w:val="28"/>
          <w:szCs w:val="28"/>
          <w:lang w:val="kk-KZ"/>
        </w:rPr>
        <w:t xml:space="preserve"> &lt; 1/100</w:t>
      </w:r>
      <w:r w:rsidRPr="00E55FBB">
        <w:rPr>
          <w:rFonts w:ascii="Times New Roman" w:hAnsi="Times New Roman"/>
          <w:sz w:val="28"/>
          <w:szCs w:val="28"/>
          <w:lang w:val="kk-KZ"/>
        </w:rPr>
        <w:t xml:space="preserve"> дейін</w:t>
      </w:r>
      <w:r w:rsidR="00FF618D" w:rsidRPr="00E55FBB">
        <w:rPr>
          <w:rFonts w:ascii="Times New Roman" w:hAnsi="Times New Roman"/>
          <w:sz w:val="28"/>
          <w:szCs w:val="28"/>
          <w:lang w:val="kk-KZ"/>
        </w:rPr>
        <w:t xml:space="preserve">), </w:t>
      </w:r>
      <w:r w:rsidRPr="00E55FBB">
        <w:rPr>
          <w:rFonts w:ascii="Times New Roman" w:hAnsi="Times New Roman"/>
          <w:sz w:val="28"/>
          <w:szCs w:val="28"/>
          <w:lang w:val="kk-KZ"/>
        </w:rPr>
        <w:t xml:space="preserve">сирек (≥ 1/10000 </w:t>
      </w:r>
      <w:r w:rsidR="00FF618D" w:rsidRPr="00E55FBB">
        <w:rPr>
          <w:rFonts w:ascii="Times New Roman" w:hAnsi="Times New Roman"/>
          <w:sz w:val="28"/>
          <w:szCs w:val="28"/>
          <w:lang w:val="kk-KZ"/>
        </w:rPr>
        <w:t>&lt; 1/1000</w:t>
      </w:r>
      <w:r w:rsidRPr="00E55FBB">
        <w:rPr>
          <w:rFonts w:ascii="Times New Roman" w:hAnsi="Times New Roman"/>
          <w:sz w:val="28"/>
          <w:szCs w:val="28"/>
          <w:lang w:val="kk-KZ"/>
        </w:rPr>
        <w:t xml:space="preserve"> дейін</w:t>
      </w:r>
      <w:r w:rsidR="00FF618D" w:rsidRPr="00E55FBB">
        <w:rPr>
          <w:rFonts w:ascii="Times New Roman" w:hAnsi="Times New Roman"/>
          <w:sz w:val="28"/>
          <w:szCs w:val="28"/>
          <w:lang w:val="kk-KZ"/>
        </w:rPr>
        <w:t xml:space="preserve">), </w:t>
      </w:r>
      <w:r w:rsidRPr="00E55FBB">
        <w:rPr>
          <w:rFonts w:ascii="Times New Roman" w:hAnsi="Times New Roman"/>
          <w:sz w:val="28"/>
          <w:szCs w:val="28"/>
          <w:lang w:val="kk-KZ"/>
        </w:rPr>
        <w:t>өте сирек</w:t>
      </w:r>
      <w:r w:rsidR="00FF618D" w:rsidRPr="00E55FBB">
        <w:rPr>
          <w:rFonts w:ascii="Times New Roman" w:hAnsi="Times New Roman"/>
          <w:sz w:val="28"/>
          <w:szCs w:val="28"/>
          <w:lang w:val="kk-KZ"/>
        </w:rPr>
        <w:t xml:space="preserve"> (&lt; 1/10000).</w:t>
      </w:r>
    </w:p>
    <w:p w:rsidR="00FF618D" w:rsidRPr="00E55FBB" w:rsidRDefault="00FF618D" w:rsidP="00E55FBB">
      <w:pPr>
        <w:pStyle w:val="af7"/>
        <w:spacing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E55FBB">
        <w:rPr>
          <w:rFonts w:ascii="Times New Roman" w:hAnsi="Times New Roman"/>
          <w:i/>
          <w:sz w:val="28"/>
          <w:szCs w:val="28"/>
          <w:lang w:val="kk-KZ"/>
        </w:rPr>
        <w:t>Жиі емес</w:t>
      </w:r>
    </w:p>
    <w:p w:rsidR="00FF618D" w:rsidRPr="00E55FBB" w:rsidRDefault="00FF618D" w:rsidP="00E55FBB">
      <w:pPr>
        <w:widowControl w:val="0"/>
        <w:numPr>
          <w:ilvl w:val="0"/>
          <w:numId w:val="35"/>
        </w:numPr>
        <w:spacing w:line="240" w:lineRule="auto"/>
        <w:ind w:left="567" w:hanging="567"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E55FBB">
        <w:rPr>
          <w:rFonts w:ascii="Times New Roman" w:hAnsi="Times New Roman"/>
          <w:snapToGrid w:val="0"/>
          <w:sz w:val="28"/>
          <w:szCs w:val="28"/>
          <w:lang w:val="kk-KZ"/>
        </w:rPr>
        <w:t>ісік, ауыру, қызару, терінің қышынуы және инъекция орнының тітіркенуі</w:t>
      </w:r>
    </w:p>
    <w:p w:rsidR="00FF618D" w:rsidRPr="00E55FBB" w:rsidRDefault="00FF618D" w:rsidP="00E55FBB">
      <w:pPr>
        <w:widowControl w:val="0"/>
        <w:numPr>
          <w:ilvl w:val="0"/>
          <w:numId w:val="35"/>
        </w:numPr>
        <w:spacing w:line="240" w:lineRule="auto"/>
        <w:ind w:left="567" w:hanging="567"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E55FBB">
        <w:rPr>
          <w:rFonts w:ascii="Times New Roman" w:hAnsi="Times New Roman"/>
          <w:snapToGrid w:val="0"/>
          <w:sz w:val="28"/>
          <w:szCs w:val="28"/>
          <w:lang w:val="kk-KZ"/>
        </w:rPr>
        <w:t>ысыну, орташа қызба, қалтырау, әлсіздік, астения</w:t>
      </w:r>
    </w:p>
    <w:p w:rsidR="00FF618D" w:rsidRPr="00E55FBB" w:rsidRDefault="00FF618D" w:rsidP="00E55FBB">
      <w:pPr>
        <w:widowControl w:val="0"/>
        <w:numPr>
          <w:ilvl w:val="0"/>
          <w:numId w:val="35"/>
        </w:numPr>
        <w:spacing w:line="240" w:lineRule="auto"/>
        <w:ind w:left="567" w:hanging="567"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E55FBB">
        <w:rPr>
          <w:rFonts w:ascii="Times New Roman" w:hAnsi="Times New Roman"/>
          <w:snapToGrid w:val="0"/>
          <w:sz w:val="28"/>
          <w:szCs w:val="28"/>
          <w:lang w:val="kk-KZ"/>
        </w:rPr>
        <w:t xml:space="preserve">бас ауыруы, бас айналуы, естен тану, </w:t>
      </w:r>
    </w:p>
    <w:p w:rsidR="00FF618D" w:rsidRPr="00E55FBB" w:rsidRDefault="00FF618D" w:rsidP="00E55FBB">
      <w:pPr>
        <w:widowControl w:val="0"/>
        <w:numPr>
          <w:ilvl w:val="0"/>
          <w:numId w:val="35"/>
        </w:numPr>
        <w:spacing w:line="240" w:lineRule="auto"/>
        <w:ind w:left="567" w:hanging="567"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E55FBB">
        <w:rPr>
          <w:rFonts w:ascii="Times New Roman" w:hAnsi="Times New Roman"/>
          <w:snapToGrid w:val="0"/>
          <w:sz w:val="28"/>
          <w:szCs w:val="28"/>
          <w:lang w:val="kk-KZ"/>
        </w:rPr>
        <w:t>буындардың ауырулары, бұлшықеттердің ауырулары</w:t>
      </w:r>
    </w:p>
    <w:p w:rsidR="00FF618D" w:rsidRPr="00E55FBB" w:rsidRDefault="00FF618D" w:rsidP="00E55FBB">
      <w:pPr>
        <w:widowControl w:val="0"/>
        <w:numPr>
          <w:ilvl w:val="0"/>
          <w:numId w:val="35"/>
        </w:numPr>
        <w:spacing w:line="240" w:lineRule="auto"/>
        <w:ind w:left="567" w:hanging="567"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E55FBB">
        <w:rPr>
          <w:rFonts w:ascii="Times New Roman" w:hAnsi="Times New Roman"/>
          <w:snapToGrid w:val="0"/>
          <w:sz w:val="28"/>
          <w:szCs w:val="28"/>
          <w:lang w:val="kk-KZ"/>
        </w:rPr>
        <w:t>гастро-интестинальді бұзылулар (құсу, іштің ауыруы)</w:t>
      </w:r>
    </w:p>
    <w:p w:rsidR="00FF618D" w:rsidRPr="00E55FBB" w:rsidRDefault="00FF618D" w:rsidP="00E55FBB">
      <w:pPr>
        <w:widowControl w:val="0"/>
        <w:numPr>
          <w:ilvl w:val="0"/>
          <w:numId w:val="35"/>
        </w:numPr>
        <w:spacing w:line="240" w:lineRule="auto"/>
        <w:ind w:left="567" w:hanging="567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E55FBB">
        <w:rPr>
          <w:rFonts w:ascii="Times New Roman" w:hAnsi="Times New Roman"/>
          <w:bCs/>
          <w:sz w:val="28"/>
          <w:szCs w:val="28"/>
          <w:lang w:val="kk-KZ"/>
        </w:rPr>
        <w:t>региональді лимфаденопатия</w:t>
      </w:r>
    </w:p>
    <w:p w:rsidR="00FF618D" w:rsidRPr="00E55FBB" w:rsidRDefault="00FF618D" w:rsidP="00E55FBB">
      <w:pPr>
        <w:widowControl w:val="0"/>
        <w:numPr>
          <w:ilvl w:val="0"/>
          <w:numId w:val="35"/>
        </w:numPr>
        <w:spacing w:line="240" w:lineRule="auto"/>
        <w:ind w:left="567" w:hanging="567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E55FBB">
        <w:rPr>
          <w:rFonts w:ascii="Times New Roman" w:hAnsi="Times New Roman"/>
          <w:bCs/>
          <w:sz w:val="28"/>
          <w:szCs w:val="28"/>
          <w:lang w:val="kk-KZ"/>
        </w:rPr>
        <w:t>бөрту</w:t>
      </w:r>
    </w:p>
    <w:p w:rsidR="00FF618D" w:rsidRPr="00E55FBB" w:rsidRDefault="00FF618D" w:rsidP="00E55FBB">
      <w:pPr>
        <w:widowControl w:val="0"/>
        <w:numPr>
          <w:ilvl w:val="0"/>
          <w:numId w:val="35"/>
        </w:numPr>
        <w:spacing w:line="240" w:lineRule="auto"/>
        <w:ind w:left="567" w:hanging="567"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E55FBB">
        <w:rPr>
          <w:rFonts w:ascii="Times New Roman" w:hAnsi="Times New Roman"/>
          <w:snapToGrid w:val="0"/>
          <w:sz w:val="28"/>
          <w:szCs w:val="28"/>
          <w:lang w:val="kk-KZ"/>
        </w:rPr>
        <w:t>жүрек айнуы</w:t>
      </w:r>
    </w:p>
    <w:p w:rsidR="00FF618D" w:rsidRPr="00E55FBB" w:rsidRDefault="00FF618D" w:rsidP="00E55FBB">
      <w:pPr>
        <w:widowControl w:val="0"/>
        <w:numPr>
          <w:ilvl w:val="0"/>
          <w:numId w:val="35"/>
        </w:numPr>
        <w:spacing w:line="240" w:lineRule="auto"/>
        <w:ind w:left="567" w:hanging="567"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E55FBB">
        <w:rPr>
          <w:rFonts w:ascii="Times New Roman" w:hAnsi="Times New Roman"/>
          <w:snapToGrid w:val="0"/>
          <w:sz w:val="28"/>
          <w:szCs w:val="28"/>
          <w:lang w:val="kk-KZ"/>
        </w:rPr>
        <w:t>дімкәстік</w:t>
      </w:r>
    </w:p>
    <w:p w:rsidR="00FF618D" w:rsidRPr="00E55FBB" w:rsidRDefault="00FF618D" w:rsidP="00E55FBB">
      <w:pPr>
        <w:widowControl w:val="0"/>
        <w:spacing w:line="240" w:lineRule="auto"/>
        <w:jc w:val="both"/>
        <w:rPr>
          <w:rFonts w:ascii="Times New Roman" w:hAnsi="Times New Roman"/>
          <w:i/>
          <w:snapToGrid w:val="0"/>
          <w:sz w:val="28"/>
          <w:szCs w:val="28"/>
          <w:lang w:val="kk-KZ"/>
        </w:rPr>
      </w:pPr>
      <w:r w:rsidRPr="00E55FBB">
        <w:rPr>
          <w:rFonts w:ascii="Times New Roman" w:hAnsi="Times New Roman"/>
          <w:i/>
          <w:snapToGrid w:val="0"/>
          <w:sz w:val="28"/>
          <w:szCs w:val="28"/>
          <w:lang w:val="kk-KZ"/>
        </w:rPr>
        <w:t>Сирек</w:t>
      </w:r>
    </w:p>
    <w:p w:rsidR="00FF618D" w:rsidRPr="00E55FBB" w:rsidRDefault="007D308A" w:rsidP="00E55FBB">
      <w:pPr>
        <w:widowControl w:val="0"/>
        <w:numPr>
          <w:ilvl w:val="1"/>
          <w:numId w:val="38"/>
        </w:numPr>
        <w:spacing w:line="240" w:lineRule="auto"/>
        <w:ind w:left="567" w:hanging="567"/>
        <w:jc w:val="both"/>
        <w:rPr>
          <w:rFonts w:ascii="Times New Roman" w:hAnsi="Times New Roman"/>
          <w:i/>
          <w:snapToGrid w:val="0"/>
          <w:sz w:val="28"/>
          <w:szCs w:val="28"/>
          <w:lang w:val="kk-KZ"/>
        </w:rPr>
      </w:pPr>
      <w:r w:rsidRPr="00E55FBB">
        <w:rPr>
          <w:rFonts w:ascii="Times New Roman" w:hAnsi="Times New Roman"/>
          <w:snapToGrid w:val="0"/>
          <w:sz w:val="28"/>
          <w:szCs w:val="28"/>
          <w:lang w:val="kk-KZ"/>
        </w:rPr>
        <w:t>анафилаксия</w:t>
      </w:r>
      <w:r w:rsidR="00FF618D" w:rsidRPr="00E55FBB">
        <w:rPr>
          <w:rFonts w:ascii="Times New Roman" w:hAnsi="Times New Roman"/>
          <w:snapToGrid w:val="0"/>
          <w:sz w:val="28"/>
          <w:szCs w:val="28"/>
          <w:lang w:val="kk-KZ"/>
        </w:rPr>
        <w:t>лық реакциялар</w:t>
      </w:r>
    </w:p>
    <w:p w:rsidR="00FF618D" w:rsidRPr="00E55FBB" w:rsidRDefault="00FF618D" w:rsidP="00E55FBB">
      <w:pPr>
        <w:widowControl w:val="0"/>
        <w:spacing w:line="240" w:lineRule="auto"/>
        <w:jc w:val="both"/>
        <w:rPr>
          <w:rFonts w:ascii="Times New Roman" w:hAnsi="Times New Roman"/>
          <w:i/>
          <w:snapToGrid w:val="0"/>
          <w:sz w:val="28"/>
          <w:szCs w:val="28"/>
          <w:lang w:val="kk-KZ"/>
        </w:rPr>
      </w:pPr>
      <w:r w:rsidRPr="00E55FBB">
        <w:rPr>
          <w:rFonts w:ascii="Times New Roman" w:hAnsi="Times New Roman"/>
          <w:i/>
          <w:snapToGrid w:val="0"/>
          <w:sz w:val="28"/>
          <w:szCs w:val="28"/>
          <w:lang w:val="kk-KZ"/>
        </w:rPr>
        <w:t>Белгісіз</w:t>
      </w:r>
    </w:p>
    <w:p w:rsidR="00FF618D" w:rsidRPr="00E55FBB" w:rsidRDefault="00FF618D" w:rsidP="00E55FBB">
      <w:pPr>
        <w:widowControl w:val="0"/>
        <w:numPr>
          <w:ilvl w:val="1"/>
          <w:numId w:val="40"/>
        </w:numPr>
        <w:spacing w:line="240" w:lineRule="auto"/>
        <w:ind w:left="567" w:hanging="567"/>
        <w:jc w:val="both"/>
        <w:rPr>
          <w:rFonts w:ascii="Times New Roman" w:hAnsi="Times New Roman"/>
          <w:i/>
          <w:snapToGrid w:val="0"/>
          <w:sz w:val="28"/>
          <w:szCs w:val="28"/>
          <w:lang w:val="kk-KZ"/>
        </w:rPr>
      </w:pPr>
      <w:r w:rsidRPr="00E55FBB">
        <w:rPr>
          <w:rFonts w:ascii="Times New Roman" w:hAnsi="Times New Roman"/>
          <w:snapToGrid w:val="0"/>
          <w:sz w:val="28"/>
          <w:szCs w:val="28"/>
          <w:lang w:val="kk-KZ"/>
        </w:rPr>
        <w:t>Гийен-Барре синдромы</w:t>
      </w:r>
    </w:p>
    <w:p w:rsidR="00FF618D" w:rsidRPr="00E55FBB" w:rsidRDefault="00FF618D" w:rsidP="00E55FBB">
      <w:pPr>
        <w:widowControl w:val="0"/>
        <w:spacing w:line="240" w:lineRule="auto"/>
        <w:ind w:firstLine="567"/>
        <w:jc w:val="both"/>
        <w:rPr>
          <w:rFonts w:ascii="Times New Roman" w:hAnsi="Times New Roman"/>
          <w:snapToGrid w:val="0"/>
          <w:color w:val="FF0000"/>
          <w:sz w:val="28"/>
          <w:szCs w:val="28"/>
          <w:lang w:val="kk-KZ"/>
        </w:rPr>
      </w:pPr>
    </w:p>
    <w:p w:rsidR="006F1E21" w:rsidRPr="00E55FBB" w:rsidRDefault="006F1E21" w:rsidP="00E55FBB">
      <w:pPr>
        <w:widowControl w:val="0"/>
        <w:spacing w:line="240" w:lineRule="auto"/>
        <w:jc w:val="both"/>
        <w:rPr>
          <w:rFonts w:ascii="Times New Roman" w:hAnsi="Times New Roman"/>
          <w:snapToGrid w:val="0"/>
          <w:color w:val="FF0000"/>
          <w:sz w:val="28"/>
          <w:szCs w:val="28"/>
          <w:lang w:val="kk-KZ"/>
        </w:rPr>
      </w:pPr>
      <w:r w:rsidRPr="00E55FBB">
        <w:rPr>
          <w:rFonts w:ascii="Times New Roman" w:hAnsi="Times New Roman"/>
          <w:b/>
          <w:sz w:val="28"/>
          <w:szCs w:val="28"/>
          <w:lang w:val="kk-KZ"/>
        </w:rPr>
        <w:t>Қолдануға болмайтын жағдайлар</w:t>
      </w:r>
      <w:r w:rsidRPr="00E55FBB">
        <w:rPr>
          <w:rFonts w:ascii="Times New Roman" w:hAnsi="Times New Roman"/>
          <w:i/>
          <w:snapToGrid w:val="0"/>
          <w:sz w:val="28"/>
          <w:szCs w:val="28"/>
          <w:lang w:val="kk-KZ"/>
        </w:rPr>
        <w:t xml:space="preserve"> </w:t>
      </w:r>
    </w:p>
    <w:p w:rsidR="006F1E21" w:rsidRPr="00E55FBB" w:rsidRDefault="006F1E21" w:rsidP="00E55FBB">
      <w:pPr>
        <w:widowControl w:val="0"/>
        <w:spacing w:line="240" w:lineRule="auto"/>
        <w:jc w:val="both"/>
        <w:rPr>
          <w:rFonts w:ascii="Times New Roman" w:hAnsi="Times New Roman"/>
          <w:i/>
          <w:snapToGrid w:val="0"/>
          <w:sz w:val="28"/>
          <w:szCs w:val="28"/>
          <w:lang w:val="kk-KZ"/>
        </w:rPr>
      </w:pPr>
      <w:r w:rsidRPr="00E55FBB">
        <w:rPr>
          <w:rFonts w:ascii="Times New Roman" w:hAnsi="Times New Roman"/>
          <w:i/>
          <w:snapToGrid w:val="0"/>
          <w:sz w:val="28"/>
          <w:szCs w:val="28"/>
          <w:lang w:val="kk-KZ"/>
        </w:rPr>
        <w:t xml:space="preserve">Құтырманың </w:t>
      </w:r>
      <w:r w:rsidR="008009CE" w:rsidRPr="00E55FBB">
        <w:rPr>
          <w:rFonts w:ascii="Times New Roman" w:hAnsi="Times New Roman"/>
          <w:i/>
          <w:snapToGrid w:val="0"/>
          <w:sz w:val="28"/>
          <w:szCs w:val="28"/>
          <w:lang w:val="kk-KZ"/>
        </w:rPr>
        <w:t xml:space="preserve">профилактикасы </w:t>
      </w:r>
      <w:r w:rsidRPr="00E55FBB">
        <w:rPr>
          <w:rFonts w:ascii="Times New Roman" w:hAnsi="Times New Roman"/>
          <w:i/>
          <w:snapToGrid w:val="0"/>
          <w:sz w:val="28"/>
          <w:szCs w:val="28"/>
          <w:lang w:val="kk-KZ"/>
        </w:rPr>
        <w:t>мақсатында</w:t>
      </w:r>
    </w:p>
    <w:p w:rsidR="006F1E21" w:rsidRPr="00E55FBB" w:rsidRDefault="006F1E21" w:rsidP="00E55FBB">
      <w:pPr>
        <w:numPr>
          <w:ilvl w:val="1"/>
          <w:numId w:val="45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kk-KZ"/>
        </w:rPr>
      </w:pPr>
      <w:r w:rsidRPr="00E55FBB">
        <w:rPr>
          <w:rFonts w:ascii="Times New Roman" w:hAnsi="Times New Roman"/>
          <w:snapToGrid w:val="0"/>
          <w:sz w:val="28"/>
          <w:szCs w:val="28"/>
          <w:lang w:val="kk-KZ"/>
        </w:rPr>
        <w:t xml:space="preserve">вакцинаның кез-келген </w:t>
      </w:r>
      <w:r w:rsidR="008009CE" w:rsidRPr="00E55FBB">
        <w:rPr>
          <w:rFonts w:ascii="Times New Roman" w:hAnsi="Times New Roman"/>
          <w:snapToGrid w:val="0"/>
          <w:sz w:val="28"/>
          <w:szCs w:val="28"/>
          <w:lang w:val="kk-KZ"/>
        </w:rPr>
        <w:t>компонентіне</w:t>
      </w:r>
      <w:r w:rsidRPr="00E55FBB">
        <w:rPr>
          <w:rFonts w:ascii="Times New Roman" w:hAnsi="Times New Roman"/>
          <w:snapToGrid w:val="0"/>
          <w:sz w:val="28"/>
          <w:szCs w:val="28"/>
          <w:lang w:val="kk-KZ"/>
        </w:rPr>
        <w:t xml:space="preserve"> ас</w:t>
      </w:r>
      <w:r w:rsidR="008009CE" w:rsidRPr="00E55FBB">
        <w:rPr>
          <w:rFonts w:ascii="Times New Roman" w:hAnsi="Times New Roman"/>
          <w:snapToGrid w:val="0"/>
          <w:sz w:val="28"/>
          <w:szCs w:val="28"/>
          <w:lang w:val="kk-KZ"/>
        </w:rPr>
        <w:t xml:space="preserve">а  жоғары </w:t>
      </w:r>
      <w:r w:rsidRPr="00E55FBB">
        <w:rPr>
          <w:rFonts w:ascii="Times New Roman" w:hAnsi="Times New Roman"/>
          <w:snapToGrid w:val="0"/>
          <w:sz w:val="28"/>
          <w:szCs w:val="28"/>
          <w:lang w:val="kk-KZ"/>
        </w:rPr>
        <w:t>сезімталдық</w:t>
      </w:r>
      <w:r w:rsidRPr="00E55FB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6F1E21" w:rsidRPr="00E55FBB" w:rsidRDefault="006F1E21" w:rsidP="00E55FBB">
      <w:pPr>
        <w:numPr>
          <w:ilvl w:val="1"/>
          <w:numId w:val="45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kk-KZ"/>
        </w:rPr>
      </w:pPr>
      <w:r w:rsidRPr="00E55FBB">
        <w:rPr>
          <w:rFonts w:ascii="Times New Roman" w:hAnsi="Times New Roman"/>
          <w:sz w:val="28"/>
          <w:szCs w:val="28"/>
          <w:lang w:val="kk-KZ"/>
        </w:rPr>
        <w:t>асқ</w:t>
      </w:r>
      <w:r w:rsidR="00D31E0C" w:rsidRPr="00E55FBB">
        <w:rPr>
          <w:rFonts w:ascii="Times New Roman" w:hAnsi="Times New Roman"/>
          <w:sz w:val="28"/>
          <w:szCs w:val="28"/>
          <w:lang w:val="kk-KZ"/>
        </w:rPr>
        <w:t xml:space="preserve">ынған немесе қалпына келмейтін </w:t>
      </w:r>
      <w:r w:rsidRPr="00E55FBB">
        <w:rPr>
          <w:rFonts w:ascii="Times New Roman" w:hAnsi="Times New Roman"/>
          <w:sz w:val="28"/>
          <w:szCs w:val="28"/>
          <w:lang w:val="kk-KZ"/>
        </w:rPr>
        <w:t>сатыдағы</w:t>
      </w:r>
      <w:r w:rsidR="008009CE" w:rsidRPr="00E55FBB">
        <w:rPr>
          <w:rFonts w:ascii="Times New Roman" w:hAnsi="Times New Roman"/>
          <w:sz w:val="28"/>
          <w:szCs w:val="28"/>
          <w:lang w:val="kk-KZ"/>
        </w:rPr>
        <w:t xml:space="preserve"> созылмалы аурулар</w:t>
      </w:r>
      <w:r w:rsidR="005C56E1" w:rsidRPr="00E55FBB">
        <w:rPr>
          <w:rFonts w:ascii="Times New Roman" w:hAnsi="Times New Roman"/>
          <w:sz w:val="28"/>
          <w:szCs w:val="28"/>
          <w:lang w:val="kk-KZ"/>
        </w:rPr>
        <w:t>,</w:t>
      </w:r>
      <w:r w:rsidRPr="00E55FBB">
        <w:rPr>
          <w:rFonts w:ascii="Times New Roman" w:hAnsi="Times New Roman"/>
          <w:sz w:val="28"/>
          <w:szCs w:val="28"/>
          <w:lang w:val="kk-KZ"/>
        </w:rPr>
        <w:t xml:space="preserve"> жедел </w:t>
      </w:r>
      <w:r w:rsidR="008009CE" w:rsidRPr="00E55FBB">
        <w:rPr>
          <w:rFonts w:ascii="Times New Roman" w:hAnsi="Times New Roman"/>
          <w:sz w:val="28"/>
          <w:szCs w:val="28"/>
          <w:lang w:val="kk-KZ"/>
        </w:rPr>
        <w:t xml:space="preserve">инфекциялық </w:t>
      </w:r>
      <w:r w:rsidRPr="00E55FBB">
        <w:rPr>
          <w:rFonts w:ascii="Times New Roman" w:hAnsi="Times New Roman"/>
          <w:sz w:val="28"/>
          <w:szCs w:val="28"/>
          <w:lang w:val="kk-KZ"/>
        </w:rPr>
        <w:t xml:space="preserve">және </w:t>
      </w:r>
      <w:r w:rsidR="008009CE" w:rsidRPr="00E55FBB">
        <w:rPr>
          <w:rFonts w:ascii="Times New Roman" w:hAnsi="Times New Roman"/>
          <w:sz w:val="28"/>
          <w:szCs w:val="28"/>
          <w:lang w:val="kk-KZ"/>
        </w:rPr>
        <w:t>инфекциялық емес аурулар</w:t>
      </w:r>
      <w:r w:rsidRPr="00E55FB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6F1E21" w:rsidRPr="00E55FBB" w:rsidRDefault="006F1E21" w:rsidP="00E55FBB">
      <w:pPr>
        <w:numPr>
          <w:ilvl w:val="1"/>
          <w:numId w:val="45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kk-KZ"/>
        </w:rPr>
      </w:pPr>
      <w:r w:rsidRPr="00E55FBB">
        <w:rPr>
          <w:rFonts w:ascii="Times New Roman" w:hAnsi="Times New Roman"/>
          <w:sz w:val="28"/>
          <w:szCs w:val="28"/>
          <w:lang w:val="kk-KZ"/>
        </w:rPr>
        <w:t>алды</w:t>
      </w:r>
      <w:r w:rsidR="00D31E0C" w:rsidRPr="00E55FBB">
        <w:rPr>
          <w:rFonts w:ascii="Times New Roman" w:hAnsi="Times New Roman"/>
          <w:sz w:val="28"/>
          <w:szCs w:val="28"/>
          <w:lang w:val="kk-KZ"/>
        </w:rPr>
        <w:t>ң</w:t>
      </w:r>
      <w:r w:rsidRPr="00E55FBB">
        <w:rPr>
          <w:rFonts w:ascii="Times New Roman" w:hAnsi="Times New Roman"/>
          <w:sz w:val="28"/>
          <w:szCs w:val="28"/>
          <w:lang w:val="kk-KZ"/>
        </w:rPr>
        <w:t>ғы вакцина</w:t>
      </w:r>
      <w:r w:rsidR="008009CE" w:rsidRPr="00E55FBB">
        <w:rPr>
          <w:rFonts w:ascii="Times New Roman" w:hAnsi="Times New Roman"/>
          <w:sz w:val="28"/>
          <w:szCs w:val="28"/>
          <w:lang w:val="kk-KZ"/>
        </w:rPr>
        <w:t>ны немесе иммуноглобулинді</w:t>
      </w:r>
      <w:r w:rsidRPr="00E55FB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009CE" w:rsidRPr="00E55FBB">
        <w:rPr>
          <w:rFonts w:ascii="Times New Roman" w:hAnsi="Times New Roman"/>
          <w:sz w:val="28"/>
          <w:szCs w:val="28"/>
          <w:lang w:val="kk-KZ"/>
        </w:rPr>
        <w:t>енгізуге жүйелі аллергиялық реакциялар</w:t>
      </w:r>
      <w:r w:rsidR="00D31E0C" w:rsidRPr="00E55FBB">
        <w:rPr>
          <w:rFonts w:ascii="Times New Roman" w:hAnsi="Times New Roman"/>
          <w:sz w:val="28"/>
          <w:szCs w:val="28"/>
          <w:lang w:val="kk-KZ"/>
        </w:rPr>
        <w:t xml:space="preserve"> (жайылған бөртпе, Квинке ісінуі және т.б.)</w:t>
      </w:r>
    </w:p>
    <w:p w:rsidR="00D31E0C" w:rsidRPr="00E55FBB" w:rsidRDefault="006F1E21" w:rsidP="00E55FBB">
      <w:pPr>
        <w:numPr>
          <w:ilvl w:val="0"/>
          <w:numId w:val="44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kk-KZ"/>
        </w:rPr>
      </w:pPr>
      <w:r w:rsidRPr="00E55FBB">
        <w:rPr>
          <w:rFonts w:ascii="Times New Roman" w:hAnsi="Times New Roman"/>
          <w:sz w:val="28"/>
          <w:szCs w:val="28"/>
          <w:lang w:val="kk-KZ"/>
        </w:rPr>
        <w:lastRenderedPageBreak/>
        <w:t xml:space="preserve">дене </w:t>
      </w:r>
      <w:r w:rsidRPr="00E55FBB">
        <w:rPr>
          <w:rFonts w:ascii="Times New Roman" w:hAnsi="Times New Roman"/>
          <w:sz w:val="28"/>
          <w:szCs w:val="28"/>
        </w:rPr>
        <w:t>температур</w:t>
      </w:r>
      <w:r w:rsidRPr="00E55FBB">
        <w:rPr>
          <w:rFonts w:ascii="Times New Roman" w:hAnsi="Times New Roman"/>
          <w:sz w:val="28"/>
          <w:szCs w:val="28"/>
          <w:lang w:val="kk-KZ"/>
        </w:rPr>
        <w:t>асының</w:t>
      </w:r>
      <w:r w:rsidRPr="00E55FBB">
        <w:rPr>
          <w:rFonts w:ascii="Times New Roman" w:hAnsi="Times New Roman"/>
          <w:sz w:val="28"/>
          <w:szCs w:val="28"/>
        </w:rPr>
        <w:t xml:space="preserve"> 37</w:t>
      </w:r>
      <w:r w:rsidR="00EF428D" w:rsidRPr="00E55FBB">
        <w:rPr>
          <w:rFonts w:ascii="Times New Roman" w:hAnsi="Times New Roman"/>
          <w:sz w:val="28"/>
          <w:szCs w:val="28"/>
          <w:vertAlign w:val="superscript"/>
        </w:rPr>
        <w:t>о</w:t>
      </w:r>
      <w:r w:rsidRPr="00E55FBB">
        <w:rPr>
          <w:rFonts w:ascii="Times New Roman" w:hAnsi="Times New Roman"/>
          <w:sz w:val="28"/>
          <w:szCs w:val="28"/>
        </w:rPr>
        <w:t>С</w:t>
      </w:r>
      <w:r w:rsidR="00D31E0C" w:rsidRPr="00E55FBB">
        <w:rPr>
          <w:rFonts w:ascii="Times New Roman" w:hAnsi="Times New Roman"/>
          <w:sz w:val="28"/>
          <w:szCs w:val="28"/>
          <w:lang w:val="kk-KZ"/>
        </w:rPr>
        <w:t>-ден</w:t>
      </w:r>
      <w:r w:rsidRPr="00E55FBB">
        <w:rPr>
          <w:rFonts w:ascii="Times New Roman" w:hAnsi="Times New Roman"/>
          <w:sz w:val="28"/>
          <w:szCs w:val="28"/>
          <w:lang w:val="kk-KZ"/>
        </w:rPr>
        <w:t xml:space="preserve"> ас</w:t>
      </w:r>
      <w:r w:rsidR="00D31E0C" w:rsidRPr="00E55FBB">
        <w:rPr>
          <w:rFonts w:ascii="Times New Roman" w:hAnsi="Times New Roman"/>
          <w:sz w:val="28"/>
          <w:szCs w:val="28"/>
          <w:lang w:val="kk-KZ"/>
        </w:rPr>
        <w:t xml:space="preserve">а көтерілуі </w:t>
      </w:r>
    </w:p>
    <w:p w:rsidR="006F1E21" w:rsidRPr="00E55FBB" w:rsidRDefault="006F1E21" w:rsidP="00E55FBB">
      <w:pPr>
        <w:numPr>
          <w:ilvl w:val="0"/>
          <w:numId w:val="44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kk-KZ"/>
        </w:rPr>
      </w:pPr>
      <w:r w:rsidRPr="00E55FBB">
        <w:rPr>
          <w:rFonts w:ascii="Times New Roman" w:hAnsi="Times New Roman"/>
          <w:sz w:val="28"/>
          <w:szCs w:val="28"/>
          <w:lang w:val="kk-KZ"/>
        </w:rPr>
        <w:t>жүктілікте</w:t>
      </w:r>
    </w:p>
    <w:p w:rsidR="006F1E21" w:rsidRPr="00E55FBB" w:rsidRDefault="006F1E21" w:rsidP="00E55FBB">
      <w:pPr>
        <w:widowControl w:val="0"/>
        <w:spacing w:line="240" w:lineRule="auto"/>
        <w:ind w:firstLine="567"/>
        <w:jc w:val="both"/>
        <w:rPr>
          <w:rFonts w:ascii="Times New Roman" w:hAnsi="Times New Roman"/>
          <w:i/>
          <w:snapToGrid w:val="0"/>
          <w:sz w:val="28"/>
          <w:szCs w:val="28"/>
          <w:lang w:val="kk-KZ"/>
        </w:rPr>
      </w:pPr>
      <w:r w:rsidRPr="00E55FBB">
        <w:rPr>
          <w:rFonts w:ascii="Times New Roman" w:hAnsi="Times New Roman"/>
          <w:i/>
          <w:snapToGrid w:val="0"/>
          <w:sz w:val="28"/>
          <w:szCs w:val="28"/>
          <w:lang w:val="kk-KZ"/>
        </w:rPr>
        <w:t>Құтырманы емдеу мақсатында</w:t>
      </w:r>
    </w:p>
    <w:p w:rsidR="006F1E21" w:rsidRPr="00E55FBB" w:rsidRDefault="006F1E21" w:rsidP="00E55FBB">
      <w:pPr>
        <w:numPr>
          <w:ilvl w:val="1"/>
          <w:numId w:val="47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kk-KZ"/>
        </w:rPr>
      </w:pPr>
      <w:r w:rsidRPr="00E55FBB">
        <w:rPr>
          <w:rFonts w:ascii="Times New Roman" w:hAnsi="Times New Roman"/>
          <w:sz w:val="28"/>
          <w:szCs w:val="28"/>
          <w:lang w:val="kk-KZ"/>
        </w:rPr>
        <w:t xml:space="preserve">жоқ </w:t>
      </w:r>
    </w:p>
    <w:p w:rsidR="006F1E21" w:rsidRPr="00E55FBB" w:rsidRDefault="006F1E21" w:rsidP="00E55FBB">
      <w:pPr>
        <w:spacing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val="kk-KZ"/>
        </w:rPr>
      </w:pPr>
    </w:p>
    <w:p w:rsidR="006F1E21" w:rsidRPr="00E55FBB" w:rsidRDefault="006F1E21" w:rsidP="00E55FBB">
      <w:pPr>
        <w:pStyle w:val="a9"/>
        <w:jc w:val="both"/>
        <w:rPr>
          <w:rFonts w:ascii="Times New Roman" w:hAnsi="Times New Roman"/>
          <w:i/>
          <w:sz w:val="28"/>
          <w:szCs w:val="28"/>
          <w:lang w:val="kk-KZ" w:eastAsia="ko-KR"/>
        </w:rPr>
      </w:pPr>
      <w:r w:rsidRPr="00E55FBB">
        <w:rPr>
          <w:rFonts w:ascii="Times New Roman" w:hAnsi="Times New Roman"/>
          <w:sz w:val="28"/>
          <w:szCs w:val="28"/>
          <w:lang w:val="kk-KZ"/>
        </w:rPr>
        <w:t>Дәрілермен өзара әрекеттесуі</w:t>
      </w:r>
      <w:r w:rsidRPr="00E55FBB">
        <w:rPr>
          <w:rFonts w:ascii="Times New Roman" w:hAnsi="Times New Roman"/>
          <w:i/>
          <w:sz w:val="28"/>
          <w:szCs w:val="28"/>
          <w:lang w:val="kk-KZ" w:eastAsia="ko-KR"/>
        </w:rPr>
        <w:t xml:space="preserve"> </w:t>
      </w:r>
    </w:p>
    <w:p w:rsidR="006F1E21" w:rsidRPr="00E55FBB" w:rsidRDefault="00FF618D" w:rsidP="00E55FBB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55FBB">
        <w:rPr>
          <w:rFonts w:ascii="Times New Roman" w:hAnsi="Times New Roman"/>
          <w:sz w:val="28"/>
          <w:szCs w:val="28"/>
          <w:lang w:val="kk-KZ"/>
        </w:rPr>
        <w:t>Емдеу-профилактикалық</w:t>
      </w:r>
      <w:r w:rsidR="006F1E21" w:rsidRPr="00E55FBB">
        <w:rPr>
          <w:rFonts w:ascii="Times New Roman" w:hAnsi="Times New Roman"/>
          <w:sz w:val="28"/>
          <w:szCs w:val="28"/>
          <w:lang w:val="kk-KZ"/>
        </w:rPr>
        <w:t xml:space="preserve"> вакцинациясы</w:t>
      </w:r>
      <w:r w:rsidR="00692C0A" w:rsidRPr="00E55FBB">
        <w:rPr>
          <w:rFonts w:ascii="Times New Roman" w:hAnsi="Times New Roman"/>
          <w:sz w:val="28"/>
          <w:szCs w:val="28"/>
          <w:lang w:val="kk-KZ"/>
        </w:rPr>
        <w:t xml:space="preserve"> курсын</w:t>
      </w:r>
      <w:r w:rsidR="006F1E21" w:rsidRPr="00E55FB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92C0A" w:rsidRPr="00E55FBB">
        <w:rPr>
          <w:rFonts w:ascii="Times New Roman" w:hAnsi="Times New Roman"/>
          <w:sz w:val="28"/>
          <w:szCs w:val="28"/>
          <w:lang w:val="kk-KZ"/>
        </w:rPr>
        <w:t>өткіз</w:t>
      </w:r>
      <w:r w:rsidR="006F1E21" w:rsidRPr="00E55FBB">
        <w:rPr>
          <w:rFonts w:ascii="Times New Roman" w:hAnsi="Times New Roman"/>
          <w:sz w:val="28"/>
          <w:szCs w:val="28"/>
          <w:lang w:val="kk-KZ"/>
        </w:rPr>
        <w:t>у кезінде</w:t>
      </w:r>
      <w:r w:rsidR="00692C0A" w:rsidRPr="00E55FB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F1E21" w:rsidRPr="00E55FBB">
        <w:rPr>
          <w:rFonts w:ascii="Times New Roman" w:hAnsi="Times New Roman"/>
          <w:sz w:val="28"/>
          <w:szCs w:val="28"/>
          <w:lang w:val="kk-KZ"/>
        </w:rPr>
        <w:t>басқа препараттармен вакцинация жасауға т</w:t>
      </w:r>
      <w:r w:rsidR="00692C0A" w:rsidRPr="00E55FBB">
        <w:rPr>
          <w:rFonts w:ascii="Times New Roman" w:hAnsi="Times New Roman"/>
          <w:sz w:val="28"/>
          <w:szCs w:val="28"/>
          <w:lang w:val="kk-KZ"/>
        </w:rPr>
        <w:t>ый</w:t>
      </w:r>
      <w:r w:rsidR="006F1E21" w:rsidRPr="00E55FBB">
        <w:rPr>
          <w:rFonts w:ascii="Times New Roman" w:hAnsi="Times New Roman"/>
          <w:sz w:val="28"/>
          <w:szCs w:val="28"/>
          <w:lang w:val="kk-KZ"/>
        </w:rPr>
        <w:t xml:space="preserve">ым салынады. Құтырмаға </w:t>
      </w:r>
      <w:r w:rsidR="00692C0A" w:rsidRPr="00E55FBB">
        <w:rPr>
          <w:rFonts w:ascii="Times New Roman" w:hAnsi="Times New Roman"/>
          <w:sz w:val="28"/>
          <w:szCs w:val="28"/>
          <w:lang w:val="kk-KZ"/>
        </w:rPr>
        <w:t xml:space="preserve">қарсы вакцинация аяқталған соң </w:t>
      </w:r>
      <w:r w:rsidR="002B1A16" w:rsidRPr="00E55FBB">
        <w:rPr>
          <w:rFonts w:ascii="Times New Roman" w:hAnsi="Times New Roman"/>
          <w:sz w:val="28"/>
          <w:szCs w:val="28"/>
          <w:lang w:val="kk-KZ"/>
        </w:rPr>
        <w:t>басқа вакциналар</w:t>
      </w:r>
      <w:r w:rsidR="00692C0A" w:rsidRPr="00E55FBB">
        <w:rPr>
          <w:rFonts w:ascii="Times New Roman" w:hAnsi="Times New Roman"/>
          <w:sz w:val="28"/>
          <w:szCs w:val="28"/>
          <w:lang w:val="kk-KZ"/>
        </w:rPr>
        <w:t xml:space="preserve">мен </w:t>
      </w:r>
      <w:r w:rsidR="006F1E21" w:rsidRPr="00E55FBB">
        <w:rPr>
          <w:rFonts w:ascii="Times New Roman" w:hAnsi="Times New Roman"/>
          <w:sz w:val="28"/>
          <w:szCs w:val="28"/>
          <w:lang w:val="kk-KZ"/>
        </w:rPr>
        <w:t>егу</w:t>
      </w:r>
      <w:r w:rsidR="00692C0A" w:rsidRPr="00E55FBB">
        <w:rPr>
          <w:rFonts w:ascii="Times New Roman" w:hAnsi="Times New Roman"/>
          <w:sz w:val="28"/>
          <w:szCs w:val="28"/>
          <w:lang w:val="kk-KZ"/>
        </w:rPr>
        <w:t>лер жүргізу</w:t>
      </w:r>
      <w:r w:rsidR="00E85929" w:rsidRPr="00E55FBB">
        <w:rPr>
          <w:rFonts w:ascii="Times New Roman" w:hAnsi="Times New Roman"/>
          <w:sz w:val="28"/>
          <w:szCs w:val="28"/>
          <w:lang w:val="kk-KZ"/>
        </w:rPr>
        <w:t>ге</w:t>
      </w:r>
      <w:r w:rsidR="006F1E21" w:rsidRPr="00E55FBB">
        <w:rPr>
          <w:rFonts w:ascii="Times New Roman" w:hAnsi="Times New Roman"/>
          <w:sz w:val="28"/>
          <w:szCs w:val="28"/>
          <w:lang w:val="kk-KZ"/>
        </w:rPr>
        <w:t xml:space="preserve"> 2 ай өт</w:t>
      </w:r>
      <w:r w:rsidR="002B1A16" w:rsidRPr="00E55FBB">
        <w:rPr>
          <w:rFonts w:ascii="Times New Roman" w:hAnsi="Times New Roman"/>
          <w:sz w:val="28"/>
          <w:szCs w:val="28"/>
          <w:lang w:val="kk-KZ"/>
        </w:rPr>
        <w:t xml:space="preserve">уінен </w:t>
      </w:r>
      <w:r w:rsidR="006F1E21" w:rsidRPr="00E55FBB">
        <w:rPr>
          <w:rFonts w:ascii="Times New Roman" w:hAnsi="Times New Roman"/>
          <w:sz w:val="28"/>
          <w:szCs w:val="28"/>
          <w:lang w:val="kk-KZ"/>
        </w:rPr>
        <w:t>е</w:t>
      </w:r>
      <w:r w:rsidR="002B1A16" w:rsidRPr="00E55FBB">
        <w:rPr>
          <w:rFonts w:ascii="Times New Roman" w:hAnsi="Times New Roman"/>
          <w:sz w:val="28"/>
          <w:szCs w:val="28"/>
          <w:lang w:val="kk-KZ"/>
        </w:rPr>
        <w:t>рт</w:t>
      </w:r>
      <w:r w:rsidR="006F1E21" w:rsidRPr="00E55FBB">
        <w:rPr>
          <w:rFonts w:ascii="Times New Roman" w:hAnsi="Times New Roman"/>
          <w:sz w:val="28"/>
          <w:szCs w:val="28"/>
          <w:lang w:val="kk-KZ"/>
        </w:rPr>
        <w:t>е рұқсат етілмейді.</w:t>
      </w:r>
    </w:p>
    <w:p w:rsidR="006F1E21" w:rsidRPr="00E55FBB" w:rsidRDefault="007D308A" w:rsidP="00E55FBB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55FBB">
        <w:rPr>
          <w:rFonts w:ascii="Times New Roman" w:hAnsi="Times New Roman"/>
          <w:sz w:val="28"/>
          <w:szCs w:val="28"/>
          <w:lang w:val="kk-KZ"/>
        </w:rPr>
        <w:t>Профилактикалық</w:t>
      </w:r>
      <w:r w:rsidR="006F1E21" w:rsidRPr="00E55FBB">
        <w:rPr>
          <w:rFonts w:ascii="Times New Roman" w:hAnsi="Times New Roman"/>
          <w:sz w:val="28"/>
          <w:szCs w:val="28"/>
          <w:lang w:val="kk-KZ"/>
        </w:rPr>
        <w:t xml:space="preserve"> вакцина</w:t>
      </w:r>
      <w:r w:rsidR="002B1A16" w:rsidRPr="00E55FBB">
        <w:rPr>
          <w:rFonts w:ascii="Times New Roman" w:hAnsi="Times New Roman"/>
          <w:sz w:val="28"/>
          <w:szCs w:val="28"/>
          <w:lang w:val="kk-KZ"/>
        </w:rPr>
        <w:t>ция</w:t>
      </w:r>
      <w:r w:rsidRPr="00E55FBB">
        <w:rPr>
          <w:rFonts w:ascii="Times New Roman" w:hAnsi="Times New Roman"/>
          <w:sz w:val="28"/>
          <w:szCs w:val="28"/>
          <w:lang w:val="kk-KZ"/>
        </w:rPr>
        <w:t>ны</w:t>
      </w:r>
      <w:r w:rsidR="006F1E21" w:rsidRPr="00E55FBB">
        <w:rPr>
          <w:rFonts w:ascii="Times New Roman" w:hAnsi="Times New Roman"/>
          <w:sz w:val="28"/>
          <w:szCs w:val="28"/>
          <w:lang w:val="kk-KZ"/>
        </w:rPr>
        <w:t xml:space="preserve"> басқа </w:t>
      </w:r>
      <w:r w:rsidRPr="00E55FBB">
        <w:rPr>
          <w:rFonts w:ascii="Times New Roman" w:hAnsi="Times New Roman"/>
          <w:sz w:val="28"/>
          <w:szCs w:val="28"/>
          <w:lang w:val="kk-KZ"/>
        </w:rPr>
        <w:t>инфекциялық</w:t>
      </w:r>
      <w:r w:rsidR="006F1E21" w:rsidRPr="00E55FBB">
        <w:rPr>
          <w:rFonts w:ascii="Times New Roman" w:hAnsi="Times New Roman"/>
          <w:sz w:val="28"/>
          <w:szCs w:val="28"/>
          <w:lang w:val="kk-KZ"/>
        </w:rPr>
        <w:t xml:space="preserve"> ауруларға қарсы вакцинациядан </w:t>
      </w:r>
      <w:r w:rsidR="002B1A16" w:rsidRPr="00E55FBB">
        <w:rPr>
          <w:rFonts w:ascii="Times New Roman" w:hAnsi="Times New Roman"/>
          <w:sz w:val="28"/>
          <w:szCs w:val="28"/>
          <w:lang w:val="kk-KZ"/>
        </w:rPr>
        <w:t xml:space="preserve">кейін </w:t>
      </w:r>
      <w:r w:rsidR="006F1E21" w:rsidRPr="00E55FBB">
        <w:rPr>
          <w:rFonts w:ascii="Times New Roman" w:hAnsi="Times New Roman"/>
          <w:sz w:val="28"/>
          <w:szCs w:val="28"/>
          <w:lang w:val="kk-KZ"/>
        </w:rPr>
        <w:t>1 ай өт</w:t>
      </w:r>
      <w:r w:rsidR="002B1A16" w:rsidRPr="00E55FBB">
        <w:rPr>
          <w:rFonts w:ascii="Times New Roman" w:hAnsi="Times New Roman"/>
          <w:sz w:val="28"/>
          <w:szCs w:val="28"/>
          <w:lang w:val="kk-KZ"/>
        </w:rPr>
        <w:t>уінен ерте</w:t>
      </w:r>
      <w:r w:rsidR="006F1E21" w:rsidRPr="00E55FBB">
        <w:rPr>
          <w:rFonts w:ascii="Times New Roman" w:hAnsi="Times New Roman"/>
          <w:sz w:val="28"/>
          <w:szCs w:val="28"/>
          <w:lang w:val="kk-KZ"/>
        </w:rPr>
        <w:t xml:space="preserve"> ж</w:t>
      </w:r>
      <w:r w:rsidR="002B1A16" w:rsidRPr="00E55FBB">
        <w:rPr>
          <w:rFonts w:ascii="Times New Roman" w:hAnsi="Times New Roman"/>
          <w:sz w:val="28"/>
          <w:szCs w:val="28"/>
          <w:lang w:val="kk-KZ"/>
        </w:rPr>
        <w:t>үргізбейді</w:t>
      </w:r>
      <w:r w:rsidR="006F1E21" w:rsidRPr="00E55FBB">
        <w:rPr>
          <w:rFonts w:ascii="Times New Roman" w:hAnsi="Times New Roman"/>
          <w:sz w:val="28"/>
          <w:szCs w:val="28"/>
          <w:lang w:val="kk-KZ"/>
        </w:rPr>
        <w:t>.</w:t>
      </w:r>
    </w:p>
    <w:p w:rsidR="006F1E21" w:rsidRPr="00E55FBB" w:rsidRDefault="006F1E21" w:rsidP="00E55FBB">
      <w:pPr>
        <w:spacing w:line="240" w:lineRule="auto"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E55FBB">
        <w:rPr>
          <w:rFonts w:ascii="Times New Roman" w:hAnsi="Times New Roman"/>
          <w:snapToGrid w:val="0"/>
          <w:sz w:val="28"/>
          <w:szCs w:val="28"/>
          <w:lang w:val="kk-KZ"/>
        </w:rPr>
        <w:t>Кортикостероидтар және иммуносупрессивті</w:t>
      </w:r>
      <w:r w:rsidR="002B1A16" w:rsidRPr="00E55FBB">
        <w:rPr>
          <w:rFonts w:ascii="Times New Roman" w:hAnsi="Times New Roman"/>
          <w:snapToGrid w:val="0"/>
          <w:sz w:val="28"/>
          <w:szCs w:val="28"/>
          <w:lang w:val="kk-KZ"/>
        </w:rPr>
        <w:t>к</w:t>
      </w:r>
      <w:r w:rsidRPr="00E55FBB">
        <w:rPr>
          <w:rFonts w:ascii="Times New Roman" w:hAnsi="Times New Roman"/>
          <w:snapToGrid w:val="0"/>
          <w:sz w:val="28"/>
          <w:szCs w:val="28"/>
          <w:lang w:val="kk-KZ"/>
        </w:rPr>
        <w:t xml:space="preserve"> ем вакцинацияға иммундық жауапты төмендетуі мүмкін.</w:t>
      </w:r>
    </w:p>
    <w:p w:rsidR="006F1E21" w:rsidRPr="00E55FBB" w:rsidRDefault="006F1E21" w:rsidP="00E55FBB">
      <w:pPr>
        <w:spacing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E55FBB">
        <w:rPr>
          <w:rFonts w:ascii="Times New Roman" w:hAnsi="Times New Roman"/>
          <w:snapToGrid w:val="0"/>
          <w:sz w:val="28"/>
          <w:szCs w:val="28"/>
          <w:lang w:val="kk-KZ"/>
        </w:rPr>
        <w:t xml:space="preserve"> </w:t>
      </w:r>
    </w:p>
    <w:p w:rsidR="006F1E21" w:rsidRPr="00E55FBB" w:rsidRDefault="006F1E21" w:rsidP="00E55FBB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55FBB">
        <w:rPr>
          <w:rFonts w:ascii="Times New Roman" w:hAnsi="Times New Roman"/>
          <w:b/>
          <w:sz w:val="28"/>
          <w:szCs w:val="28"/>
          <w:lang w:val="kk-KZ"/>
        </w:rPr>
        <w:t>Айрықша нұсқаулар</w:t>
      </w:r>
    </w:p>
    <w:p w:rsidR="006F1E21" w:rsidRPr="00E55FBB" w:rsidRDefault="006F1E21" w:rsidP="00E55FBB">
      <w:pPr>
        <w:widowControl w:val="0"/>
        <w:spacing w:line="240" w:lineRule="auto"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E55FBB">
        <w:rPr>
          <w:rFonts w:ascii="Times New Roman" w:hAnsi="Times New Roman"/>
          <w:snapToGrid w:val="0"/>
          <w:sz w:val="28"/>
          <w:szCs w:val="28"/>
          <w:lang w:val="kk-KZ"/>
        </w:rPr>
        <w:t>Құты</w:t>
      </w:r>
      <w:r w:rsidR="003740FB" w:rsidRPr="00E55FBB">
        <w:rPr>
          <w:rFonts w:ascii="Times New Roman" w:hAnsi="Times New Roman"/>
          <w:snapToGrid w:val="0"/>
          <w:sz w:val="28"/>
          <w:szCs w:val="28"/>
          <w:lang w:val="kk-KZ"/>
        </w:rPr>
        <w:t xml:space="preserve">рма соңы өлімге апарып соғатын </w:t>
      </w:r>
      <w:r w:rsidR="00755867" w:rsidRPr="00E55FBB">
        <w:rPr>
          <w:rFonts w:ascii="Times New Roman" w:hAnsi="Times New Roman"/>
          <w:snapToGrid w:val="0"/>
          <w:sz w:val="28"/>
          <w:szCs w:val="28"/>
          <w:lang w:val="kk-KZ"/>
        </w:rPr>
        <w:t xml:space="preserve">жазылмайтын ауру болғандықтан </w:t>
      </w:r>
      <w:r w:rsidRPr="00E55FBB">
        <w:rPr>
          <w:rFonts w:ascii="Times New Roman" w:hAnsi="Times New Roman"/>
          <w:snapToGrid w:val="0"/>
          <w:sz w:val="28"/>
          <w:szCs w:val="28"/>
          <w:lang w:val="kk-KZ"/>
        </w:rPr>
        <w:t>құтырмаға қарсы иммунизациялау үшін қарсы көрсетілімдер жоқ.</w:t>
      </w:r>
    </w:p>
    <w:p w:rsidR="005F708A" w:rsidRPr="00E55FBB" w:rsidRDefault="00A46343" w:rsidP="00E55FBB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55FBB">
        <w:rPr>
          <w:rFonts w:ascii="Times New Roman" w:hAnsi="Times New Roman"/>
          <w:sz w:val="28"/>
          <w:szCs w:val="28"/>
          <w:lang w:val="kk-KZ"/>
        </w:rPr>
        <w:t>ИНДИРАБ а</w:t>
      </w:r>
      <w:r w:rsidR="006F1E21" w:rsidRPr="00E55FBB">
        <w:rPr>
          <w:rFonts w:ascii="Times New Roman" w:hAnsi="Times New Roman"/>
          <w:sz w:val="28"/>
          <w:szCs w:val="28"/>
          <w:lang w:val="kk-KZ"/>
        </w:rPr>
        <w:t>нтирабиялық вакцина</w:t>
      </w:r>
      <w:r w:rsidRPr="00E55FBB">
        <w:rPr>
          <w:rFonts w:ascii="Times New Roman" w:hAnsi="Times New Roman"/>
          <w:sz w:val="28"/>
          <w:szCs w:val="28"/>
          <w:lang w:val="kk-KZ"/>
        </w:rPr>
        <w:t>сы</w:t>
      </w:r>
      <w:r w:rsidR="006F1E21" w:rsidRPr="00E55FBB">
        <w:rPr>
          <w:rFonts w:ascii="Times New Roman" w:hAnsi="Times New Roman"/>
          <w:sz w:val="28"/>
          <w:szCs w:val="28"/>
          <w:lang w:val="kk-KZ"/>
        </w:rPr>
        <w:t xml:space="preserve"> арнайы </w:t>
      </w:r>
      <w:r w:rsidRPr="00E55FBB">
        <w:rPr>
          <w:rFonts w:ascii="Times New Roman" w:hAnsi="Times New Roman"/>
          <w:sz w:val="28"/>
          <w:szCs w:val="28"/>
          <w:lang w:val="kk-KZ"/>
        </w:rPr>
        <w:t xml:space="preserve">мамандандырылған </w:t>
      </w:r>
      <w:r w:rsidR="00FF618D" w:rsidRPr="00E55FBB">
        <w:rPr>
          <w:rFonts w:ascii="Times New Roman" w:hAnsi="Times New Roman"/>
          <w:sz w:val="28"/>
          <w:szCs w:val="28"/>
          <w:lang w:val="kk-KZ"/>
        </w:rPr>
        <w:t>емдеу-профилактикалық</w:t>
      </w:r>
      <w:r w:rsidRPr="00E55FBB">
        <w:rPr>
          <w:rFonts w:ascii="Times New Roman" w:hAnsi="Times New Roman"/>
          <w:sz w:val="28"/>
          <w:szCs w:val="28"/>
          <w:lang w:val="kk-KZ"/>
        </w:rPr>
        <w:t xml:space="preserve"> мекемелерінде қолданылады</w:t>
      </w:r>
      <w:r w:rsidR="006F1E21" w:rsidRPr="00E55FBB">
        <w:rPr>
          <w:rFonts w:ascii="Times New Roman" w:hAnsi="Times New Roman"/>
          <w:sz w:val="28"/>
          <w:szCs w:val="28"/>
          <w:lang w:val="kk-KZ"/>
        </w:rPr>
        <w:t>.</w:t>
      </w:r>
      <w:r w:rsidRPr="00E55FB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6F1E21" w:rsidRPr="00E55FBB" w:rsidRDefault="00A46343" w:rsidP="00E55FBB">
      <w:pPr>
        <w:spacing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E55FBB">
        <w:rPr>
          <w:rFonts w:ascii="Times New Roman" w:hAnsi="Times New Roman"/>
          <w:sz w:val="28"/>
          <w:szCs w:val="28"/>
          <w:lang w:val="kk-KZ"/>
        </w:rPr>
        <w:t>Егулер жүргізілетін орындар шокқа қарсы ем</w:t>
      </w:r>
      <w:r w:rsidR="00471F0C" w:rsidRPr="00E55FBB">
        <w:rPr>
          <w:rFonts w:ascii="Times New Roman" w:hAnsi="Times New Roman"/>
          <w:sz w:val="28"/>
          <w:szCs w:val="28"/>
          <w:lang w:val="kk-KZ"/>
        </w:rPr>
        <w:t>дік</w:t>
      </w:r>
      <w:r w:rsidR="007D308A" w:rsidRPr="00E55FBB">
        <w:rPr>
          <w:rFonts w:ascii="Times New Roman" w:hAnsi="Times New Roman"/>
          <w:sz w:val="28"/>
          <w:szCs w:val="28"/>
          <w:lang w:val="kk-KZ"/>
        </w:rPr>
        <w:t xml:space="preserve"> дәріл</w:t>
      </w:r>
      <w:r w:rsidRPr="00E55FBB">
        <w:rPr>
          <w:rFonts w:ascii="Times New Roman" w:hAnsi="Times New Roman"/>
          <w:sz w:val="28"/>
          <w:szCs w:val="28"/>
          <w:lang w:val="kk-KZ"/>
        </w:rPr>
        <w:t>ермен жабдықталуға тиіс</w:t>
      </w:r>
      <w:r w:rsidR="006F1E21" w:rsidRPr="00E55FBB">
        <w:rPr>
          <w:rFonts w:ascii="Times New Roman" w:hAnsi="Times New Roman"/>
          <w:sz w:val="28"/>
          <w:szCs w:val="28"/>
          <w:lang w:val="kk-KZ" w:eastAsia="ru-RU"/>
        </w:rPr>
        <w:t xml:space="preserve">. </w:t>
      </w:r>
    </w:p>
    <w:p w:rsidR="006F1E21" w:rsidRPr="00E55FBB" w:rsidRDefault="00A46343" w:rsidP="00E55FBB">
      <w:pPr>
        <w:tabs>
          <w:tab w:val="left" w:pos="10348"/>
        </w:tabs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55FBB">
        <w:rPr>
          <w:rFonts w:ascii="Times New Roman" w:hAnsi="Times New Roman"/>
          <w:sz w:val="28"/>
          <w:szCs w:val="28"/>
          <w:lang w:val="kk-KZ"/>
        </w:rPr>
        <w:t>Егілуші білуге тиісті</w:t>
      </w:r>
      <w:r w:rsidR="006F1E21" w:rsidRPr="00E55FBB">
        <w:rPr>
          <w:rFonts w:ascii="Times New Roman" w:hAnsi="Times New Roman"/>
          <w:sz w:val="28"/>
          <w:szCs w:val="28"/>
          <w:lang w:val="kk-KZ"/>
        </w:rPr>
        <w:t xml:space="preserve">: </w:t>
      </w:r>
      <w:r w:rsidR="0072566C" w:rsidRPr="00E55FBB">
        <w:rPr>
          <w:rFonts w:ascii="Times New Roman" w:hAnsi="Times New Roman"/>
          <w:sz w:val="28"/>
          <w:szCs w:val="28"/>
          <w:lang w:val="kk-KZ"/>
        </w:rPr>
        <w:t xml:space="preserve">оған </w:t>
      </w:r>
      <w:r w:rsidRPr="00E55FBB">
        <w:rPr>
          <w:rFonts w:ascii="Times New Roman" w:hAnsi="Times New Roman"/>
          <w:sz w:val="28"/>
          <w:szCs w:val="28"/>
          <w:lang w:val="kk-KZ"/>
        </w:rPr>
        <w:t xml:space="preserve">бүкіл </w:t>
      </w:r>
      <w:r w:rsidR="0072566C" w:rsidRPr="00E55FBB">
        <w:rPr>
          <w:rFonts w:ascii="Times New Roman" w:hAnsi="Times New Roman"/>
          <w:sz w:val="28"/>
          <w:szCs w:val="28"/>
          <w:lang w:val="kk-KZ"/>
        </w:rPr>
        <w:t xml:space="preserve">егу </w:t>
      </w:r>
      <w:r w:rsidRPr="00E55FBB">
        <w:rPr>
          <w:rFonts w:ascii="Times New Roman" w:hAnsi="Times New Roman"/>
          <w:sz w:val="28"/>
          <w:szCs w:val="28"/>
          <w:lang w:val="kk-KZ"/>
        </w:rPr>
        <w:t>курсы және ол аяқталғаннан кейінгі 6 ай бойына қандай да бір</w:t>
      </w:r>
      <w:r w:rsidR="006F1E21" w:rsidRPr="00E55FBB">
        <w:rPr>
          <w:rFonts w:ascii="Times New Roman" w:hAnsi="Times New Roman"/>
          <w:sz w:val="28"/>
          <w:szCs w:val="28"/>
          <w:lang w:val="kk-KZ"/>
        </w:rPr>
        <w:t xml:space="preserve"> спирт</w:t>
      </w:r>
      <w:r w:rsidRPr="00E55FBB">
        <w:rPr>
          <w:rFonts w:ascii="Times New Roman" w:hAnsi="Times New Roman"/>
          <w:sz w:val="28"/>
          <w:szCs w:val="28"/>
          <w:lang w:val="kk-KZ"/>
        </w:rPr>
        <w:t>тік ішімдіктерді тұтынуға т</w:t>
      </w:r>
      <w:r w:rsidR="006F1E21" w:rsidRPr="00E55FBB">
        <w:rPr>
          <w:rFonts w:ascii="Times New Roman" w:hAnsi="Times New Roman"/>
          <w:sz w:val="28"/>
          <w:szCs w:val="28"/>
          <w:lang w:val="kk-KZ"/>
        </w:rPr>
        <w:t>ы</w:t>
      </w:r>
      <w:r w:rsidRPr="00E55FBB">
        <w:rPr>
          <w:rFonts w:ascii="Times New Roman" w:hAnsi="Times New Roman"/>
          <w:sz w:val="28"/>
          <w:szCs w:val="28"/>
          <w:lang w:val="kk-KZ"/>
        </w:rPr>
        <w:t>йым салынады</w:t>
      </w:r>
      <w:r w:rsidR="006F1E21" w:rsidRPr="00E55FBB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AD785B" w:rsidRPr="00E55FBB">
        <w:rPr>
          <w:rFonts w:ascii="Times New Roman" w:hAnsi="Times New Roman"/>
          <w:sz w:val="28"/>
          <w:szCs w:val="28"/>
          <w:lang w:val="kk-KZ"/>
        </w:rPr>
        <w:t>Сондай-ақ, б</w:t>
      </w:r>
      <w:r w:rsidR="0072566C" w:rsidRPr="00E55FBB">
        <w:rPr>
          <w:rFonts w:ascii="Times New Roman" w:hAnsi="Times New Roman"/>
          <w:sz w:val="28"/>
          <w:szCs w:val="28"/>
          <w:lang w:val="kk-KZ"/>
        </w:rPr>
        <w:t xml:space="preserve">үкіл </w:t>
      </w:r>
      <w:r w:rsidR="00AD785B" w:rsidRPr="00E55FBB">
        <w:rPr>
          <w:rFonts w:ascii="Times New Roman" w:hAnsi="Times New Roman"/>
          <w:sz w:val="28"/>
          <w:szCs w:val="28"/>
          <w:lang w:val="kk-KZ"/>
        </w:rPr>
        <w:t xml:space="preserve">егу </w:t>
      </w:r>
      <w:r w:rsidR="0072566C" w:rsidRPr="00E55FBB">
        <w:rPr>
          <w:rFonts w:ascii="Times New Roman" w:hAnsi="Times New Roman"/>
          <w:sz w:val="28"/>
          <w:szCs w:val="28"/>
          <w:lang w:val="kk-KZ"/>
        </w:rPr>
        <w:t>курсы бойына</w:t>
      </w:r>
      <w:r w:rsidR="00AD785B" w:rsidRPr="00E55FBB">
        <w:rPr>
          <w:rFonts w:ascii="Times New Roman" w:hAnsi="Times New Roman"/>
          <w:sz w:val="28"/>
          <w:szCs w:val="28"/>
          <w:lang w:val="kk-KZ"/>
        </w:rPr>
        <w:t xml:space="preserve"> қа</w:t>
      </w:r>
      <w:r w:rsidR="003A2073" w:rsidRPr="00E55FBB">
        <w:rPr>
          <w:rFonts w:ascii="Times New Roman" w:hAnsi="Times New Roman"/>
          <w:sz w:val="28"/>
          <w:szCs w:val="28"/>
          <w:lang w:val="kk-KZ"/>
        </w:rPr>
        <w:t>тты шаршау</w:t>
      </w:r>
      <w:r w:rsidR="00AD785B" w:rsidRPr="00E55FBB">
        <w:rPr>
          <w:rFonts w:ascii="Times New Roman" w:hAnsi="Times New Roman"/>
          <w:sz w:val="28"/>
          <w:szCs w:val="28"/>
          <w:lang w:val="kk-KZ"/>
        </w:rPr>
        <w:t xml:space="preserve">дан, қатты салқындаудан, </w:t>
      </w:r>
      <w:r w:rsidR="003A2073" w:rsidRPr="00E55FBB">
        <w:rPr>
          <w:rFonts w:ascii="Times New Roman" w:hAnsi="Times New Roman"/>
          <w:sz w:val="28"/>
          <w:szCs w:val="28"/>
          <w:lang w:val="kk-KZ"/>
        </w:rPr>
        <w:t>қ</w:t>
      </w:r>
      <w:r w:rsidR="00AD785B" w:rsidRPr="00E55FBB">
        <w:rPr>
          <w:rFonts w:ascii="Times New Roman" w:hAnsi="Times New Roman"/>
          <w:sz w:val="28"/>
          <w:szCs w:val="28"/>
          <w:lang w:val="kk-KZ"/>
        </w:rPr>
        <w:t>а</w:t>
      </w:r>
      <w:r w:rsidR="003A2073" w:rsidRPr="00E55FBB">
        <w:rPr>
          <w:rFonts w:ascii="Times New Roman" w:hAnsi="Times New Roman"/>
          <w:sz w:val="28"/>
          <w:szCs w:val="28"/>
          <w:lang w:val="kk-KZ"/>
        </w:rPr>
        <w:t>тты</w:t>
      </w:r>
      <w:r w:rsidR="00AD785B" w:rsidRPr="00E55FBB">
        <w:rPr>
          <w:rFonts w:ascii="Times New Roman" w:hAnsi="Times New Roman"/>
          <w:sz w:val="28"/>
          <w:szCs w:val="28"/>
          <w:lang w:val="kk-KZ"/>
        </w:rPr>
        <w:t xml:space="preserve"> қызудан аулақ болған дұрыс</w:t>
      </w:r>
      <w:r w:rsidR="006F1E21" w:rsidRPr="00E55FBB">
        <w:rPr>
          <w:rFonts w:ascii="Times New Roman" w:hAnsi="Times New Roman"/>
          <w:sz w:val="28"/>
          <w:szCs w:val="28"/>
          <w:lang w:val="kk-KZ"/>
        </w:rPr>
        <w:t>.</w:t>
      </w:r>
    </w:p>
    <w:p w:rsidR="006F1E21" w:rsidRPr="00E55FBB" w:rsidRDefault="006F1E21" w:rsidP="00E55FBB">
      <w:pPr>
        <w:spacing w:line="240" w:lineRule="auto"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E55FBB">
        <w:rPr>
          <w:rFonts w:ascii="Times New Roman" w:hAnsi="Times New Roman"/>
          <w:sz w:val="28"/>
          <w:szCs w:val="28"/>
          <w:lang w:val="kk-KZ"/>
        </w:rPr>
        <w:t>ИНДИРАБ</w:t>
      </w:r>
      <w:r w:rsidR="003A2073" w:rsidRPr="00E55FBB">
        <w:rPr>
          <w:rFonts w:ascii="Times New Roman" w:hAnsi="Times New Roman"/>
          <w:snapToGrid w:val="0"/>
          <w:sz w:val="28"/>
          <w:szCs w:val="28"/>
          <w:lang w:val="kk-KZ"/>
        </w:rPr>
        <w:t xml:space="preserve"> вакцинасын </w:t>
      </w:r>
      <w:r w:rsidR="007D308A" w:rsidRPr="00E55FBB">
        <w:rPr>
          <w:rFonts w:ascii="Times New Roman" w:hAnsi="Times New Roman"/>
          <w:snapToGrid w:val="0"/>
          <w:sz w:val="28"/>
          <w:szCs w:val="28"/>
          <w:lang w:val="kk-KZ"/>
        </w:rPr>
        <w:t>вена</w:t>
      </w:r>
      <w:r w:rsidR="003A2073" w:rsidRPr="00E55FBB">
        <w:rPr>
          <w:rFonts w:ascii="Times New Roman" w:hAnsi="Times New Roman"/>
          <w:snapToGrid w:val="0"/>
          <w:sz w:val="28"/>
          <w:szCs w:val="28"/>
          <w:lang w:val="kk-KZ"/>
        </w:rPr>
        <w:t xml:space="preserve"> ішіне енгізуге тыйым салынған</w:t>
      </w:r>
      <w:r w:rsidRPr="00E55FBB">
        <w:rPr>
          <w:rFonts w:ascii="Times New Roman" w:hAnsi="Times New Roman"/>
          <w:snapToGrid w:val="0"/>
          <w:sz w:val="28"/>
          <w:szCs w:val="28"/>
          <w:lang w:val="kk-KZ"/>
        </w:rPr>
        <w:t>.</w:t>
      </w:r>
    </w:p>
    <w:p w:rsidR="006F1E21" w:rsidRPr="00E55FBB" w:rsidRDefault="006F1E21" w:rsidP="00E55FBB">
      <w:pPr>
        <w:spacing w:line="240" w:lineRule="auto"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E55FBB">
        <w:rPr>
          <w:rFonts w:ascii="Times New Roman" w:hAnsi="Times New Roman"/>
          <w:snapToGrid w:val="0"/>
          <w:sz w:val="28"/>
          <w:szCs w:val="28"/>
          <w:lang w:val="kk-KZ"/>
        </w:rPr>
        <w:t xml:space="preserve">Иммуноглобулин </w:t>
      </w:r>
      <w:r w:rsidR="003A2073" w:rsidRPr="00E55FBB">
        <w:rPr>
          <w:rFonts w:ascii="Times New Roman" w:hAnsi="Times New Roman"/>
          <w:snapToGrid w:val="0"/>
          <w:sz w:val="28"/>
          <w:szCs w:val="28"/>
          <w:lang w:val="kk-KZ"/>
        </w:rPr>
        <w:t xml:space="preserve">мен </w:t>
      </w:r>
      <w:r w:rsidRPr="00E55FBB">
        <w:rPr>
          <w:rFonts w:ascii="Times New Roman" w:hAnsi="Times New Roman"/>
          <w:sz w:val="28"/>
          <w:szCs w:val="28"/>
          <w:lang w:val="kk-KZ"/>
        </w:rPr>
        <w:t>ИНДИРАБ</w:t>
      </w:r>
      <w:r w:rsidR="003A2073" w:rsidRPr="00E55FBB">
        <w:rPr>
          <w:rFonts w:ascii="Times New Roman" w:hAnsi="Times New Roman"/>
          <w:snapToGrid w:val="0"/>
          <w:sz w:val="28"/>
          <w:szCs w:val="28"/>
          <w:lang w:val="kk-KZ"/>
        </w:rPr>
        <w:t xml:space="preserve"> вакцинасын бір </w:t>
      </w:r>
      <w:r w:rsidR="0034299F" w:rsidRPr="00E55FBB">
        <w:rPr>
          <w:rFonts w:ascii="Times New Roman" w:hAnsi="Times New Roman"/>
          <w:snapToGrid w:val="0"/>
          <w:sz w:val="28"/>
          <w:szCs w:val="28"/>
          <w:lang w:val="kk-KZ"/>
        </w:rPr>
        <w:t>шприц</w:t>
      </w:r>
      <w:r w:rsidR="003A2073" w:rsidRPr="00E55FBB">
        <w:rPr>
          <w:rFonts w:ascii="Times New Roman" w:hAnsi="Times New Roman"/>
          <w:snapToGrid w:val="0"/>
          <w:sz w:val="28"/>
          <w:szCs w:val="28"/>
          <w:lang w:val="kk-KZ"/>
        </w:rPr>
        <w:t>те араластыруға немесе бір</w:t>
      </w:r>
      <w:r w:rsidR="00E85929" w:rsidRPr="00E55FBB">
        <w:rPr>
          <w:rFonts w:ascii="Times New Roman" w:hAnsi="Times New Roman"/>
          <w:snapToGrid w:val="0"/>
          <w:sz w:val="28"/>
          <w:szCs w:val="28"/>
          <w:lang w:val="kk-KZ"/>
        </w:rPr>
        <w:t xml:space="preserve"> жерге</w:t>
      </w:r>
      <w:r w:rsidR="008622DA" w:rsidRPr="00E55FBB">
        <w:rPr>
          <w:rFonts w:ascii="Times New Roman" w:hAnsi="Times New Roman"/>
          <w:snapToGrid w:val="0"/>
          <w:sz w:val="28"/>
          <w:szCs w:val="28"/>
          <w:lang w:val="kk-KZ"/>
        </w:rPr>
        <w:t xml:space="preserve"> енгізуге болмайды</w:t>
      </w:r>
      <w:r w:rsidRPr="00E55FBB">
        <w:rPr>
          <w:rFonts w:ascii="Times New Roman" w:hAnsi="Times New Roman"/>
          <w:snapToGrid w:val="0"/>
          <w:sz w:val="28"/>
          <w:szCs w:val="28"/>
          <w:lang w:val="kk-KZ"/>
        </w:rPr>
        <w:t>.</w:t>
      </w:r>
    </w:p>
    <w:p w:rsidR="006F1E21" w:rsidRPr="00E55FBB" w:rsidRDefault="00297A3D" w:rsidP="00E55F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5FBB">
        <w:rPr>
          <w:rFonts w:ascii="Times New Roman" w:hAnsi="Times New Roman"/>
          <w:sz w:val="28"/>
          <w:szCs w:val="28"/>
          <w:lang w:val="kk-KZ"/>
        </w:rPr>
        <w:t xml:space="preserve">Асқынған немесе қалпына келмейтін сатыдағы </w:t>
      </w:r>
      <w:r w:rsidR="007D308A" w:rsidRPr="00E55FBB">
        <w:rPr>
          <w:rFonts w:ascii="Times New Roman" w:hAnsi="Times New Roman"/>
          <w:sz w:val="28"/>
          <w:szCs w:val="28"/>
          <w:lang w:val="kk-KZ"/>
        </w:rPr>
        <w:t xml:space="preserve">созылмалы ауруларда, </w:t>
      </w:r>
      <w:r w:rsidRPr="00E55FBB">
        <w:rPr>
          <w:rFonts w:ascii="Times New Roman" w:hAnsi="Times New Roman"/>
          <w:sz w:val="28"/>
          <w:szCs w:val="28"/>
          <w:lang w:val="kk-KZ"/>
        </w:rPr>
        <w:t xml:space="preserve">жедел </w:t>
      </w:r>
      <w:r w:rsidR="007D308A" w:rsidRPr="00E55FBB">
        <w:rPr>
          <w:rFonts w:ascii="Times New Roman" w:hAnsi="Times New Roman"/>
          <w:sz w:val="28"/>
          <w:szCs w:val="28"/>
          <w:lang w:val="kk-KZ"/>
        </w:rPr>
        <w:t>инфекциялық</w:t>
      </w:r>
      <w:r w:rsidRPr="00E55FBB">
        <w:rPr>
          <w:rFonts w:ascii="Times New Roman" w:hAnsi="Times New Roman"/>
          <w:sz w:val="28"/>
          <w:szCs w:val="28"/>
          <w:lang w:val="kk-KZ"/>
        </w:rPr>
        <w:t xml:space="preserve"> және </w:t>
      </w:r>
      <w:r w:rsidR="007D308A" w:rsidRPr="00E55FBB">
        <w:rPr>
          <w:rFonts w:ascii="Times New Roman" w:hAnsi="Times New Roman"/>
          <w:sz w:val="28"/>
          <w:szCs w:val="28"/>
          <w:lang w:val="kk-KZ"/>
        </w:rPr>
        <w:t>инфекциялық</w:t>
      </w:r>
      <w:r w:rsidR="00241776" w:rsidRPr="00E55FBB">
        <w:rPr>
          <w:rFonts w:ascii="Times New Roman" w:hAnsi="Times New Roman"/>
          <w:sz w:val="28"/>
          <w:szCs w:val="28"/>
          <w:lang w:val="kk-KZ"/>
        </w:rPr>
        <w:t xml:space="preserve"> емес ауруларда</w:t>
      </w:r>
      <w:r w:rsidRPr="00E55FBB">
        <w:rPr>
          <w:rFonts w:ascii="Times New Roman" w:hAnsi="Times New Roman"/>
          <w:sz w:val="28"/>
          <w:szCs w:val="28"/>
          <w:lang w:val="kk-KZ"/>
        </w:rPr>
        <w:t xml:space="preserve"> егудерді сауыққаннан соң </w:t>
      </w:r>
      <w:r w:rsidRPr="00E55FBB">
        <w:rPr>
          <w:rFonts w:ascii="Times New Roman" w:hAnsi="Times New Roman"/>
          <w:sz w:val="28"/>
          <w:szCs w:val="28"/>
          <w:lang w:val="kk-KZ" w:eastAsia="ru-RU"/>
        </w:rPr>
        <w:t xml:space="preserve">(ремиссиядан) </w:t>
      </w:r>
      <w:r w:rsidRPr="00E55FBB">
        <w:rPr>
          <w:rFonts w:ascii="Times New Roman" w:hAnsi="Times New Roman"/>
          <w:sz w:val="28"/>
          <w:szCs w:val="28"/>
          <w:lang w:val="kk-KZ"/>
        </w:rPr>
        <w:t>1 ай өтуінен ерте жүргізбейді</w:t>
      </w:r>
      <w:r w:rsidR="00471F0C" w:rsidRPr="00E55FBB">
        <w:rPr>
          <w:rFonts w:ascii="Times New Roman" w:hAnsi="Times New Roman"/>
          <w:sz w:val="28"/>
          <w:szCs w:val="28"/>
          <w:lang w:val="kk-KZ" w:eastAsia="ru-RU"/>
        </w:rPr>
        <w:t>.</w:t>
      </w:r>
      <w:r w:rsidR="00471F0C" w:rsidRPr="00E55FBB">
        <w:rPr>
          <w:rFonts w:ascii="Times New Roman" w:hAnsi="Times New Roman"/>
          <w:sz w:val="28"/>
          <w:szCs w:val="28"/>
          <w:lang w:val="kk-KZ" w:eastAsia="ru-RU"/>
        </w:rPr>
        <w:br/>
      </w:r>
      <w:r w:rsidRPr="00E55FBB">
        <w:rPr>
          <w:rFonts w:ascii="Times New Roman" w:hAnsi="Times New Roman"/>
          <w:sz w:val="28"/>
          <w:szCs w:val="28"/>
          <w:lang w:val="kk-KZ" w:eastAsia="ru-RU"/>
        </w:rPr>
        <w:t xml:space="preserve">Жалпы және </w:t>
      </w:r>
      <w:r w:rsidR="006F1E21" w:rsidRPr="00E55FBB">
        <w:rPr>
          <w:rFonts w:ascii="Times New Roman" w:hAnsi="Times New Roman"/>
          <w:sz w:val="28"/>
          <w:szCs w:val="28"/>
          <w:lang w:val="kk-KZ" w:eastAsia="ru-RU"/>
        </w:rPr>
        <w:t>аллерги</w:t>
      </w:r>
      <w:r w:rsidRPr="00E55FBB">
        <w:rPr>
          <w:rFonts w:ascii="Times New Roman" w:hAnsi="Times New Roman"/>
          <w:sz w:val="28"/>
          <w:szCs w:val="28"/>
          <w:lang w:val="kk-KZ" w:eastAsia="ru-RU"/>
        </w:rPr>
        <w:t xml:space="preserve">ялық </w:t>
      </w:r>
      <w:r w:rsidR="006F1E21" w:rsidRPr="00E55FBB">
        <w:rPr>
          <w:rFonts w:ascii="Times New Roman" w:hAnsi="Times New Roman"/>
          <w:sz w:val="28"/>
          <w:szCs w:val="28"/>
          <w:lang w:val="kk-KZ" w:eastAsia="ru-RU"/>
        </w:rPr>
        <w:t>реакци</w:t>
      </w:r>
      <w:r w:rsidRPr="00E55FBB">
        <w:rPr>
          <w:rFonts w:ascii="Times New Roman" w:hAnsi="Times New Roman"/>
          <w:sz w:val="28"/>
          <w:szCs w:val="28"/>
          <w:lang w:val="kk-KZ" w:eastAsia="ru-RU"/>
        </w:rPr>
        <w:t xml:space="preserve">ялар өршігенде белгісіне қарай ем, </w:t>
      </w:r>
      <w:r w:rsidR="006F1E21" w:rsidRPr="00E55FBB">
        <w:rPr>
          <w:rFonts w:ascii="Times New Roman" w:hAnsi="Times New Roman"/>
          <w:sz w:val="28"/>
          <w:szCs w:val="28"/>
          <w:lang w:val="kk-KZ" w:eastAsia="ru-RU"/>
        </w:rPr>
        <w:t>гипосенсибилиз</w:t>
      </w:r>
      <w:r w:rsidRPr="00E55FBB">
        <w:rPr>
          <w:rFonts w:ascii="Times New Roman" w:hAnsi="Times New Roman"/>
          <w:sz w:val="28"/>
          <w:szCs w:val="28"/>
          <w:lang w:val="kk-KZ" w:eastAsia="ru-RU"/>
        </w:rPr>
        <w:t xml:space="preserve">ациялаушы және </w:t>
      </w:r>
      <w:r w:rsidR="006F1E21" w:rsidRPr="00E55FBB">
        <w:rPr>
          <w:rFonts w:ascii="Times New Roman" w:hAnsi="Times New Roman"/>
          <w:sz w:val="28"/>
          <w:szCs w:val="28"/>
          <w:lang w:val="kk-KZ" w:eastAsia="ru-RU"/>
        </w:rPr>
        <w:t>антигистамин</w:t>
      </w:r>
      <w:r w:rsidRPr="00E55FBB">
        <w:rPr>
          <w:rFonts w:ascii="Times New Roman" w:hAnsi="Times New Roman"/>
          <w:sz w:val="28"/>
          <w:szCs w:val="28"/>
          <w:lang w:val="kk-KZ" w:eastAsia="ru-RU"/>
        </w:rPr>
        <w:t>дік</w:t>
      </w:r>
      <w:r w:rsidR="006F1E21" w:rsidRPr="00E55FBB">
        <w:rPr>
          <w:rFonts w:ascii="Times New Roman" w:hAnsi="Times New Roman"/>
          <w:sz w:val="28"/>
          <w:szCs w:val="28"/>
          <w:lang w:val="kk-KZ" w:eastAsia="ru-RU"/>
        </w:rPr>
        <w:t xml:space="preserve"> препарат</w:t>
      </w:r>
      <w:r w:rsidRPr="00E55FBB">
        <w:rPr>
          <w:rFonts w:ascii="Times New Roman" w:hAnsi="Times New Roman"/>
          <w:sz w:val="28"/>
          <w:szCs w:val="28"/>
          <w:lang w:val="kk-KZ" w:eastAsia="ru-RU"/>
        </w:rPr>
        <w:t>тар тағайындалады</w:t>
      </w:r>
      <w:r w:rsidR="006F1E21" w:rsidRPr="00E55FBB">
        <w:rPr>
          <w:rFonts w:ascii="Times New Roman" w:hAnsi="Times New Roman"/>
          <w:sz w:val="28"/>
          <w:szCs w:val="28"/>
          <w:lang w:val="kk-KZ" w:eastAsia="ru-RU"/>
        </w:rPr>
        <w:t>.</w:t>
      </w:r>
      <w:r w:rsidR="006F1E21" w:rsidRPr="00E55FBB">
        <w:rPr>
          <w:rFonts w:ascii="Times New Roman" w:hAnsi="Times New Roman"/>
          <w:sz w:val="28"/>
          <w:szCs w:val="28"/>
          <w:lang w:val="kk-KZ" w:eastAsia="ru-RU"/>
        </w:rPr>
        <w:br/>
      </w:r>
      <w:r w:rsidR="00B731F7" w:rsidRPr="00E55FBB">
        <w:rPr>
          <w:rFonts w:ascii="Times New Roman" w:hAnsi="Times New Roman"/>
          <w:sz w:val="28"/>
          <w:szCs w:val="28"/>
          <w:lang w:val="kk-KZ" w:eastAsia="ru-RU"/>
        </w:rPr>
        <w:t>К</w:t>
      </w:r>
      <w:r w:rsidR="006F1E21" w:rsidRPr="00E55FBB">
        <w:rPr>
          <w:rFonts w:ascii="Times New Roman" w:hAnsi="Times New Roman"/>
          <w:sz w:val="28"/>
          <w:szCs w:val="28"/>
          <w:lang w:val="kk-KZ"/>
        </w:rPr>
        <w:t>ортикостероид</w:t>
      </w:r>
      <w:r w:rsidR="00B731F7" w:rsidRPr="00E55FBB">
        <w:rPr>
          <w:rFonts w:ascii="Times New Roman" w:hAnsi="Times New Roman"/>
          <w:sz w:val="28"/>
          <w:szCs w:val="28"/>
          <w:lang w:val="kk-KZ"/>
        </w:rPr>
        <w:t xml:space="preserve">тар мен </w:t>
      </w:r>
      <w:r w:rsidR="006F1E21" w:rsidRPr="00E55FBB">
        <w:rPr>
          <w:rFonts w:ascii="Times New Roman" w:hAnsi="Times New Roman"/>
          <w:sz w:val="28"/>
          <w:szCs w:val="28"/>
          <w:lang w:val="kk-KZ"/>
        </w:rPr>
        <w:t>иммунодепрессант</w:t>
      </w:r>
      <w:r w:rsidR="00B731F7" w:rsidRPr="00E55FBB">
        <w:rPr>
          <w:rFonts w:ascii="Times New Roman" w:hAnsi="Times New Roman"/>
          <w:sz w:val="28"/>
          <w:szCs w:val="28"/>
          <w:lang w:val="kk-KZ"/>
        </w:rPr>
        <w:t xml:space="preserve">тарды қабылдау аясында вакцинациялар жүргізілген жағдайларда </w:t>
      </w:r>
      <w:r w:rsidR="006F1E21" w:rsidRPr="00E55FBB">
        <w:rPr>
          <w:rFonts w:ascii="Times New Roman" w:hAnsi="Times New Roman"/>
          <w:sz w:val="28"/>
          <w:szCs w:val="28"/>
          <w:lang w:val="kk-KZ"/>
        </w:rPr>
        <w:t>вирус</w:t>
      </w:r>
      <w:r w:rsidR="00B731F7" w:rsidRPr="00E55FBB">
        <w:rPr>
          <w:rFonts w:ascii="Times New Roman" w:hAnsi="Times New Roman"/>
          <w:sz w:val="28"/>
          <w:szCs w:val="28"/>
          <w:lang w:val="kk-KZ"/>
        </w:rPr>
        <w:t>ты бейтараптандыратын</w:t>
      </w:r>
      <w:r w:rsidR="006F1E21" w:rsidRPr="00E55FBB">
        <w:rPr>
          <w:rFonts w:ascii="Times New Roman" w:hAnsi="Times New Roman"/>
          <w:sz w:val="28"/>
          <w:szCs w:val="28"/>
          <w:lang w:val="kk-KZ"/>
        </w:rPr>
        <w:t xml:space="preserve"> анти</w:t>
      </w:r>
      <w:r w:rsidR="00B731F7" w:rsidRPr="00E55FBB">
        <w:rPr>
          <w:rFonts w:ascii="Times New Roman" w:hAnsi="Times New Roman"/>
          <w:sz w:val="28"/>
          <w:szCs w:val="28"/>
          <w:lang w:val="kk-KZ"/>
        </w:rPr>
        <w:t>денелер деңгейін анықтау міндетті болып табылады</w:t>
      </w:r>
      <w:r w:rsidR="006F1E21" w:rsidRPr="00E55FBB">
        <w:rPr>
          <w:rFonts w:ascii="Times New Roman" w:hAnsi="Times New Roman"/>
          <w:sz w:val="28"/>
          <w:szCs w:val="28"/>
          <w:lang w:val="kk-KZ"/>
        </w:rPr>
        <w:t>,</w:t>
      </w:r>
      <w:r w:rsidR="00FD5E9D" w:rsidRPr="00E55FBB">
        <w:rPr>
          <w:rFonts w:ascii="Times New Roman" w:hAnsi="Times New Roman"/>
          <w:sz w:val="28"/>
          <w:szCs w:val="28"/>
          <w:lang w:val="kk-KZ"/>
        </w:rPr>
        <w:t xml:space="preserve"> өйткені</w:t>
      </w:r>
      <w:r w:rsidR="006F1E21" w:rsidRPr="00E55FBB">
        <w:rPr>
          <w:rFonts w:ascii="Times New Roman" w:hAnsi="Times New Roman"/>
          <w:sz w:val="28"/>
          <w:szCs w:val="28"/>
          <w:lang w:val="kk-KZ"/>
        </w:rPr>
        <w:t xml:space="preserve"> кортикостероид</w:t>
      </w:r>
      <w:r w:rsidR="00840DB4" w:rsidRPr="00E55FBB">
        <w:rPr>
          <w:rFonts w:ascii="Times New Roman" w:hAnsi="Times New Roman"/>
          <w:sz w:val="28"/>
          <w:szCs w:val="28"/>
          <w:lang w:val="kk-KZ"/>
        </w:rPr>
        <w:t xml:space="preserve">тар </w:t>
      </w:r>
      <w:r w:rsidR="00FD5E9D" w:rsidRPr="00E55FBB">
        <w:rPr>
          <w:rFonts w:ascii="Times New Roman" w:hAnsi="Times New Roman"/>
          <w:sz w:val="28"/>
          <w:szCs w:val="28"/>
          <w:lang w:val="kk-KZ"/>
        </w:rPr>
        <w:t>мен</w:t>
      </w:r>
      <w:r w:rsidR="006F1E21" w:rsidRPr="00E55FBB">
        <w:rPr>
          <w:rFonts w:ascii="Times New Roman" w:hAnsi="Times New Roman"/>
          <w:sz w:val="28"/>
          <w:szCs w:val="28"/>
          <w:lang w:val="kk-KZ"/>
        </w:rPr>
        <w:t xml:space="preserve"> иммунодепрессант</w:t>
      </w:r>
      <w:r w:rsidR="00FD5E9D" w:rsidRPr="00E55FBB">
        <w:rPr>
          <w:rFonts w:ascii="Times New Roman" w:hAnsi="Times New Roman"/>
          <w:sz w:val="28"/>
          <w:szCs w:val="28"/>
          <w:lang w:val="kk-KZ"/>
        </w:rPr>
        <w:t>тар вакциналық емнің сәтсіздіктеріне әкелуі мүмкін</w:t>
      </w:r>
      <w:r w:rsidR="006F1E21" w:rsidRPr="00E55FBB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FD5E9D" w:rsidRPr="00E55FBB">
        <w:rPr>
          <w:rFonts w:ascii="Times New Roman" w:hAnsi="Times New Roman"/>
          <w:sz w:val="28"/>
          <w:szCs w:val="28"/>
          <w:lang w:val="kk-KZ"/>
        </w:rPr>
        <w:t>Вирусты бейтараптандыратын антиденелер</w:t>
      </w:r>
      <w:r w:rsidR="00FD5E9D" w:rsidRPr="00E55FBB">
        <w:rPr>
          <w:rFonts w:ascii="Times New Roman" w:hAnsi="Times New Roman"/>
          <w:sz w:val="28"/>
          <w:szCs w:val="28"/>
        </w:rPr>
        <w:t xml:space="preserve"> </w:t>
      </w:r>
      <w:r w:rsidR="00FD5E9D" w:rsidRPr="00E55FBB">
        <w:rPr>
          <w:rFonts w:ascii="Times New Roman" w:hAnsi="Times New Roman"/>
          <w:sz w:val="28"/>
          <w:szCs w:val="28"/>
          <w:lang w:val="kk-KZ"/>
        </w:rPr>
        <w:t>болмаған кезде қосымша емдеу к</w:t>
      </w:r>
      <w:r w:rsidR="006F1E21" w:rsidRPr="00E55FBB">
        <w:rPr>
          <w:rFonts w:ascii="Times New Roman" w:hAnsi="Times New Roman"/>
          <w:sz w:val="28"/>
          <w:szCs w:val="28"/>
        </w:rPr>
        <w:t>урс</w:t>
      </w:r>
      <w:r w:rsidR="00FD5E9D" w:rsidRPr="00E55FBB">
        <w:rPr>
          <w:rFonts w:ascii="Times New Roman" w:hAnsi="Times New Roman"/>
          <w:sz w:val="28"/>
          <w:szCs w:val="28"/>
          <w:lang w:val="kk-KZ"/>
        </w:rPr>
        <w:t>ы жүргізіледі</w:t>
      </w:r>
      <w:r w:rsidR="006F1E21" w:rsidRPr="00E55FBB">
        <w:rPr>
          <w:rFonts w:ascii="Times New Roman" w:hAnsi="Times New Roman"/>
          <w:sz w:val="28"/>
          <w:szCs w:val="28"/>
        </w:rPr>
        <w:t>.</w:t>
      </w:r>
    </w:p>
    <w:p w:rsidR="006F1E21" w:rsidRPr="00E55FBB" w:rsidRDefault="00B56F86" w:rsidP="00E55FBB">
      <w:pPr>
        <w:spacing w:line="240" w:lineRule="auto"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E55FBB">
        <w:rPr>
          <w:rFonts w:ascii="Times New Roman" w:hAnsi="Times New Roman"/>
          <w:snapToGrid w:val="0"/>
          <w:sz w:val="28"/>
          <w:szCs w:val="28"/>
          <w:lang w:val="kk-KZ"/>
        </w:rPr>
        <w:t>Тістеу нәтижесінде алынған жарақатқа 7 күн бойына тігіс салу ұсынылмайды</w:t>
      </w:r>
      <w:r w:rsidR="006F1E21" w:rsidRPr="00E55FBB">
        <w:rPr>
          <w:rFonts w:ascii="Times New Roman" w:hAnsi="Times New Roman"/>
          <w:snapToGrid w:val="0"/>
          <w:sz w:val="28"/>
          <w:szCs w:val="28"/>
        </w:rPr>
        <w:t>,</w:t>
      </w:r>
      <w:r w:rsidRPr="00E55FBB">
        <w:rPr>
          <w:rFonts w:ascii="Times New Roman" w:hAnsi="Times New Roman"/>
          <w:snapToGrid w:val="0"/>
          <w:sz w:val="28"/>
          <w:szCs w:val="28"/>
          <w:lang w:val="kk-KZ"/>
        </w:rPr>
        <w:t xml:space="preserve"> бірақ кез келген жағдайда</w:t>
      </w:r>
      <w:r w:rsidR="006F1E21" w:rsidRPr="00E55FBB">
        <w:rPr>
          <w:rFonts w:ascii="Times New Roman" w:hAnsi="Times New Roman"/>
          <w:snapToGrid w:val="0"/>
          <w:sz w:val="28"/>
          <w:szCs w:val="28"/>
        </w:rPr>
        <w:t xml:space="preserve"> антираби</w:t>
      </w:r>
      <w:r w:rsidRPr="00E55FBB">
        <w:rPr>
          <w:rFonts w:ascii="Times New Roman" w:hAnsi="Times New Roman"/>
          <w:snapToGrid w:val="0"/>
          <w:sz w:val="28"/>
          <w:szCs w:val="28"/>
          <w:lang w:val="kk-KZ"/>
        </w:rPr>
        <w:t xml:space="preserve">ялық </w:t>
      </w:r>
      <w:r w:rsidR="006F1E21" w:rsidRPr="00E55FBB">
        <w:rPr>
          <w:rFonts w:ascii="Times New Roman" w:hAnsi="Times New Roman"/>
          <w:snapToGrid w:val="0"/>
          <w:sz w:val="28"/>
          <w:szCs w:val="28"/>
        </w:rPr>
        <w:t xml:space="preserve">иммуноглобулин </w:t>
      </w:r>
      <w:r w:rsidRPr="00E55FBB">
        <w:rPr>
          <w:rFonts w:ascii="Times New Roman" w:hAnsi="Times New Roman"/>
          <w:snapToGrid w:val="0"/>
          <w:sz w:val="28"/>
          <w:szCs w:val="28"/>
          <w:lang w:val="kk-KZ"/>
        </w:rPr>
        <w:t>тігістер салынғанша енгізілуге тиіс</w:t>
      </w:r>
      <w:r w:rsidR="006F1E21" w:rsidRPr="00E55FBB">
        <w:rPr>
          <w:rFonts w:ascii="Times New Roman" w:hAnsi="Times New Roman"/>
          <w:snapToGrid w:val="0"/>
          <w:sz w:val="28"/>
          <w:szCs w:val="28"/>
        </w:rPr>
        <w:t>.</w:t>
      </w:r>
      <w:r w:rsidRPr="00E55FBB">
        <w:rPr>
          <w:rFonts w:ascii="Times New Roman" w:hAnsi="Times New Roman"/>
          <w:snapToGrid w:val="0"/>
          <w:sz w:val="28"/>
          <w:szCs w:val="28"/>
          <w:lang w:val="kk-KZ"/>
        </w:rPr>
        <w:t xml:space="preserve"> А</w:t>
      </w:r>
      <w:r w:rsidR="006F1E21" w:rsidRPr="00E55FBB">
        <w:rPr>
          <w:rFonts w:ascii="Times New Roman" w:hAnsi="Times New Roman"/>
          <w:snapToGrid w:val="0"/>
          <w:sz w:val="28"/>
          <w:szCs w:val="28"/>
        </w:rPr>
        <w:t>нтибиотик</w:t>
      </w:r>
      <w:r w:rsidRPr="00E55FBB">
        <w:rPr>
          <w:rFonts w:ascii="Times New Roman" w:hAnsi="Times New Roman"/>
          <w:snapToGrid w:val="0"/>
          <w:sz w:val="28"/>
          <w:szCs w:val="28"/>
          <w:lang w:val="kk-KZ"/>
        </w:rPr>
        <w:t xml:space="preserve">тер мен құрысуға қарсы </w:t>
      </w:r>
      <w:r w:rsidRPr="00E55FBB">
        <w:rPr>
          <w:rFonts w:ascii="Times New Roman" w:hAnsi="Times New Roman"/>
          <w:snapToGrid w:val="0"/>
          <w:sz w:val="28"/>
          <w:szCs w:val="28"/>
          <w:lang w:val="kk-KZ"/>
        </w:rPr>
        <w:lastRenderedPageBreak/>
        <w:t>ем тағайындауға болады</w:t>
      </w:r>
      <w:r w:rsidR="006F1E21" w:rsidRPr="00E55FBB">
        <w:rPr>
          <w:rFonts w:ascii="Times New Roman" w:hAnsi="Times New Roman"/>
          <w:snapToGrid w:val="0"/>
          <w:sz w:val="28"/>
          <w:szCs w:val="28"/>
        </w:rPr>
        <w:t xml:space="preserve">. </w:t>
      </w:r>
      <w:r w:rsidR="007D308A" w:rsidRPr="00E55FBB">
        <w:rPr>
          <w:rFonts w:ascii="Times New Roman" w:hAnsi="Times New Roman"/>
          <w:snapToGrid w:val="0"/>
          <w:sz w:val="28"/>
          <w:szCs w:val="28"/>
          <w:lang w:val="kk-KZ"/>
        </w:rPr>
        <w:t>Елеулі</w:t>
      </w:r>
      <w:r w:rsidR="00965F5A" w:rsidRPr="00E55FBB">
        <w:rPr>
          <w:rFonts w:ascii="Times New Roman" w:hAnsi="Times New Roman"/>
          <w:snapToGrid w:val="0"/>
          <w:sz w:val="28"/>
          <w:szCs w:val="28"/>
          <w:lang w:val="kk-KZ"/>
        </w:rPr>
        <w:t xml:space="preserve"> тістеп алулар жағдайында</w:t>
      </w:r>
      <w:r w:rsidR="006F1E21" w:rsidRPr="00E55FBB">
        <w:rPr>
          <w:rFonts w:ascii="Times New Roman" w:hAnsi="Times New Roman"/>
          <w:snapToGrid w:val="0"/>
          <w:sz w:val="28"/>
          <w:szCs w:val="28"/>
        </w:rPr>
        <w:t xml:space="preserve"> (</w:t>
      </w:r>
      <w:r w:rsidR="006F1E21" w:rsidRPr="00E55FBB">
        <w:rPr>
          <w:rFonts w:ascii="Times New Roman" w:hAnsi="Times New Roman"/>
          <w:snapToGrid w:val="0"/>
          <w:sz w:val="28"/>
          <w:szCs w:val="28"/>
          <w:lang w:val="en-US"/>
        </w:rPr>
        <w:t>III</w:t>
      </w:r>
      <w:r w:rsidR="00965F5A" w:rsidRPr="00E55FBB">
        <w:rPr>
          <w:rFonts w:ascii="Times New Roman" w:hAnsi="Times New Roman"/>
          <w:snapToGrid w:val="0"/>
          <w:sz w:val="28"/>
          <w:szCs w:val="28"/>
          <w:lang w:val="kk-KZ"/>
        </w:rPr>
        <w:t xml:space="preserve"> санат</w:t>
      </w:r>
      <w:r w:rsidR="00965F5A" w:rsidRPr="00E55FBB">
        <w:rPr>
          <w:rFonts w:ascii="Times New Roman" w:hAnsi="Times New Roman"/>
          <w:snapToGrid w:val="0"/>
          <w:sz w:val="28"/>
          <w:szCs w:val="28"/>
        </w:rPr>
        <w:t xml:space="preserve">) </w:t>
      </w:r>
      <w:r w:rsidR="006F1E21" w:rsidRPr="00E55FBB">
        <w:rPr>
          <w:rFonts w:ascii="Times New Roman" w:hAnsi="Times New Roman"/>
          <w:snapToGrid w:val="0"/>
          <w:sz w:val="28"/>
          <w:szCs w:val="28"/>
        </w:rPr>
        <w:t>антираби</w:t>
      </w:r>
      <w:r w:rsidR="00965F5A" w:rsidRPr="00E55FBB">
        <w:rPr>
          <w:rFonts w:ascii="Times New Roman" w:hAnsi="Times New Roman"/>
          <w:snapToGrid w:val="0"/>
          <w:sz w:val="28"/>
          <w:szCs w:val="28"/>
          <w:lang w:val="kk-KZ"/>
        </w:rPr>
        <w:t>ялық</w:t>
      </w:r>
      <w:r w:rsidR="006F1E21" w:rsidRPr="00E55FBB">
        <w:rPr>
          <w:rFonts w:ascii="Times New Roman" w:hAnsi="Times New Roman"/>
          <w:snapToGrid w:val="0"/>
          <w:sz w:val="28"/>
          <w:szCs w:val="28"/>
        </w:rPr>
        <w:t xml:space="preserve"> иммуноглобулин</w:t>
      </w:r>
      <w:r w:rsidR="00965F5A" w:rsidRPr="00E55FBB">
        <w:rPr>
          <w:rFonts w:ascii="Times New Roman" w:hAnsi="Times New Roman"/>
          <w:snapToGrid w:val="0"/>
          <w:sz w:val="28"/>
          <w:szCs w:val="28"/>
        </w:rPr>
        <w:t xml:space="preserve"> доз</w:t>
      </w:r>
      <w:r w:rsidR="00965F5A" w:rsidRPr="00E55FBB">
        <w:rPr>
          <w:rFonts w:ascii="Times New Roman" w:hAnsi="Times New Roman"/>
          <w:snapToGrid w:val="0"/>
          <w:sz w:val="28"/>
          <w:szCs w:val="28"/>
          <w:lang w:val="kk-KZ"/>
        </w:rPr>
        <w:t>ас</w:t>
      </w:r>
      <w:r w:rsidR="00965F5A" w:rsidRPr="00E55FBB">
        <w:rPr>
          <w:rFonts w:ascii="Times New Roman" w:hAnsi="Times New Roman"/>
          <w:snapToGrid w:val="0"/>
          <w:sz w:val="28"/>
          <w:szCs w:val="28"/>
        </w:rPr>
        <w:t>ы</w:t>
      </w:r>
      <w:r w:rsidR="00965F5A" w:rsidRPr="00E55FBB">
        <w:rPr>
          <w:rFonts w:ascii="Times New Roman" w:hAnsi="Times New Roman"/>
          <w:snapToGrid w:val="0"/>
          <w:sz w:val="28"/>
          <w:szCs w:val="28"/>
          <w:lang w:val="kk-KZ"/>
        </w:rPr>
        <w:t>ның жартысы</w:t>
      </w:r>
      <w:r w:rsidR="00965F5A" w:rsidRPr="00E55FBB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965F5A" w:rsidRPr="00E55FBB">
        <w:rPr>
          <w:rFonts w:ascii="Times New Roman" w:hAnsi="Times New Roman"/>
          <w:snapToGrid w:val="0"/>
          <w:sz w:val="28"/>
          <w:szCs w:val="28"/>
          <w:lang w:val="kk-KZ"/>
        </w:rPr>
        <w:t>бөксе аймағына бұлшықетішілік енгізілуге тиіс</w:t>
      </w:r>
      <w:r w:rsidR="006F1E21" w:rsidRPr="00E55FBB">
        <w:rPr>
          <w:rFonts w:ascii="Times New Roman" w:hAnsi="Times New Roman"/>
          <w:snapToGrid w:val="0"/>
          <w:sz w:val="28"/>
          <w:szCs w:val="28"/>
        </w:rPr>
        <w:t>, а</w:t>
      </w:r>
      <w:r w:rsidR="00965F5A" w:rsidRPr="00E55FBB">
        <w:rPr>
          <w:rFonts w:ascii="Times New Roman" w:hAnsi="Times New Roman"/>
          <w:snapToGrid w:val="0"/>
          <w:sz w:val="28"/>
          <w:szCs w:val="28"/>
          <w:lang w:val="kk-KZ"/>
        </w:rPr>
        <w:t>л қалған бөлігі жараның ішіне терең және жарақаттың айналасына</w:t>
      </w:r>
      <w:r w:rsidR="006F1E21" w:rsidRPr="00E55FBB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965F5A" w:rsidRPr="00E55FBB">
        <w:rPr>
          <w:rFonts w:ascii="Times New Roman" w:hAnsi="Times New Roman"/>
          <w:snapToGrid w:val="0"/>
          <w:sz w:val="28"/>
          <w:szCs w:val="28"/>
          <w:lang w:val="kk-KZ"/>
        </w:rPr>
        <w:t>салынуға тиіс. И</w:t>
      </w:r>
      <w:r w:rsidR="006F1E21" w:rsidRPr="00E55FBB">
        <w:rPr>
          <w:rFonts w:ascii="Times New Roman" w:hAnsi="Times New Roman"/>
          <w:snapToGrid w:val="0"/>
          <w:sz w:val="28"/>
          <w:szCs w:val="28"/>
          <w:lang w:val="kk-KZ"/>
        </w:rPr>
        <w:t>ммуноглобулин</w:t>
      </w:r>
      <w:r w:rsidR="00965F5A" w:rsidRPr="00E55FBB">
        <w:rPr>
          <w:rFonts w:ascii="Times New Roman" w:hAnsi="Times New Roman"/>
          <w:snapToGrid w:val="0"/>
          <w:sz w:val="28"/>
          <w:szCs w:val="28"/>
          <w:lang w:val="kk-KZ"/>
        </w:rPr>
        <w:t>ге асқын сезімталдық</w:t>
      </w:r>
      <w:r w:rsidR="00840DB4" w:rsidRPr="00E55FBB">
        <w:rPr>
          <w:rFonts w:ascii="Times New Roman" w:hAnsi="Times New Roman"/>
          <w:snapToGrid w:val="0"/>
          <w:sz w:val="28"/>
          <w:szCs w:val="28"/>
          <w:lang w:val="kk-KZ"/>
        </w:rPr>
        <w:t>ты</w:t>
      </w:r>
      <w:r w:rsidR="006F1E21" w:rsidRPr="00E55FBB">
        <w:rPr>
          <w:rFonts w:ascii="Times New Roman" w:hAnsi="Times New Roman"/>
          <w:snapToGrid w:val="0"/>
          <w:sz w:val="28"/>
          <w:szCs w:val="28"/>
          <w:lang w:val="kk-KZ"/>
        </w:rPr>
        <w:t xml:space="preserve"> </w:t>
      </w:r>
      <w:r w:rsidR="00F31231" w:rsidRPr="00E55FBB">
        <w:rPr>
          <w:rFonts w:ascii="Times New Roman" w:hAnsi="Times New Roman"/>
          <w:snapToGrid w:val="0"/>
          <w:sz w:val="28"/>
          <w:szCs w:val="28"/>
          <w:lang w:val="kk-KZ"/>
        </w:rPr>
        <w:t>енгізуге дейін тексеруге болады</w:t>
      </w:r>
      <w:r w:rsidR="006F1E21" w:rsidRPr="00E55FBB">
        <w:rPr>
          <w:rFonts w:ascii="Times New Roman" w:hAnsi="Times New Roman"/>
          <w:snapToGrid w:val="0"/>
          <w:sz w:val="28"/>
          <w:szCs w:val="28"/>
          <w:lang w:val="kk-KZ"/>
        </w:rPr>
        <w:t>.</w:t>
      </w:r>
    </w:p>
    <w:p w:rsidR="006F1E21" w:rsidRPr="00E55FBB" w:rsidRDefault="006F1E21" w:rsidP="00E55FBB">
      <w:pPr>
        <w:spacing w:line="240" w:lineRule="auto"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E55FBB">
        <w:rPr>
          <w:rFonts w:ascii="Times New Roman" w:hAnsi="Times New Roman"/>
          <w:snapToGrid w:val="0"/>
          <w:sz w:val="28"/>
          <w:szCs w:val="28"/>
          <w:lang w:val="kk-KZ"/>
        </w:rPr>
        <w:t>Антираби</w:t>
      </w:r>
      <w:r w:rsidR="00F31231" w:rsidRPr="00E55FBB">
        <w:rPr>
          <w:rFonts w:ascii="Times New Roman" w:hAnsi="Times New Roman"/>
          <w:snapToGrid w:val="0"/>
          <w:sz w:val="28"/>
          <w:szCs w:val="28"/>
          <w:lang w:val="kk-KZ"/>
        </w:rPr>
        <w:t>ялық</w:t>
      </w:r>
      <w:r w:rsidRPr="00E55FBB">
        <w:rPr>
          <w:rFonts w:ascii="Times New Roman" w:hAnsi="Times New Roman"/>
          <w:snapToGrid w:val="0"/>
          <w:sz w:val="28"/>
          <w:szCs w:val="28"/>
          <w:lang w:val="kk-KZ"/>
        </w:rPr>
        <w:t xml:space="preserve"> иммуноглобулин</w:t>
      </w:r>
      <w:r w:rsidR="00F31231" w:rsidRPr="00E55FBB">
        <w:rPr>
          <w:rFonts w:ascii="Times New Roman" w:hAnsi="Times New Roman"/>
          <w:snapToGrid w:val="0"/>
          <w:sz w:val="28"/>
          <w:szCs w:val="28"/>
          <w:lang w:val="kk-KZ"/>
        </w:rPr>
        <w:t xml:space="preserve">ді </w:t>
      </w:r>
      <w:r w:rsidRPr="00E55FBB">
        <w:rPr>
          <w:rFonts w:ascii="Times New Roman" w:hAnsi="Times New Roman"/>
          <w:snapToGrid w:val="0"/>
          <w:sz w:val="28"/>
          <w:szCs w:val="28"/>
          <w:lang w:val="kk-KZ"/>
        </w:rPr>
        <w:t>1 р</w:t>
      </w:r>
      <w:r w:rsidR="00F31231" w:rsidRPr="00E55FBB">
        <w:rPr>
          <w:rFonts w:ascii="Times New Roman" w:hAnsi="Times New Roman"/>
          <w:snapToGrid w:val="0"/>
          <w:sz w:val="28"/>
          <w:szCs w:val="28"/>
          <w:lang w:val="kk-KZ"/>
        </w:rPr>
        <w:t xml:space="preserve">еттен артық </w:t>
      </w:r>
      <w:r w:rsidR="00840DB4" w:rsidRPr="00E55FBB">
        <w:rPr>
          <w:rFonts w:ascii="Times New Roman" w:hAnsi="Times New Roman"/>
          <w:snapToGrid w:val="0"/>
          <w:sz w:val="28"/>
          <w:szCs w:val="28"/>
          <w:lang w:val="kk-KZ"/>
        </w:rPr>
        <w:t xml:space="preserve">енгізуге </w:t>
      </w:r>
      <w:r w:rsidR="00F31231" w:rsidRPr="00E55FBB">
        <w:rPr>
          <w:rFonts w:ascii="Times New Roman" w:hAnsi="Times New Roman"/>
          <w:snapToGrid w:val="0"/>
          <w:sz w:val="28"/>
          <w:szCs w:val="28"/>
          <w:lang w:val="kk-KZ"/>
        </w:rPr>
        <w:t xml:space="preserve">немесе ұсынылғаннан </w:t>
      </w:r>
      <w:r w:rsidRPr="00E55FBB">
        <w:rPr>
          <w:rFonts w:ascii="Times New Roman" w:hAnsi="Times New Roman"/>
          <w:snapToGrid w:val="0"/>
          <w:sz w:val="28"/>
          <w:szCs w:val="28"/>
          <w:lang w:val="kk-KZ"/>
        </w:rPr>
        <w:t>а</w:t>
      </w:r>
      <w:r w:rsidR="00F31231" w:rsidRPr="00E55FBB">
        <w:rPr>
          <w:rFonts w:ascii="Times New Roman" w:hAnsi="Times New Roman"/>
          <w:snapToGrid w:val="0"/>
          <w:sz w:val="28"/>
          <w:szCs w:val="28"/>
          <w:lang w:val="kk-KZ"/>
        </w:rPr>
        <w:t xml:space="preserve">сып кететін </w:t>
      </w:r>
      <w:r w:rsidRPr="00E55FBB">
        <w:rPr>
          <w:rFonts w:ascii="Times New Roman" w:hAnsi="Times New Roman"/>
          <w:snapToGrid w:val="0"/>
          <w:sz w:val="28"/>
          <w:szCs w:val="28"/>
          <w:lang w:val="kk-KZ"/>
        </w:rPr>
        <w:t>доза</w:t>
      </w:r>
      <w:r w:rsidR="00F31231" w:rsidRPr="00E55FBB">
        <w:rPr>
          <w:rFonts w:ascii="Times New Roman" w:hAnsi="Times New Roman"/>
          <w:snapToGrid w:val="0"/>
          <w:sz w:val="28"/>
          <w:szCs w:val="28"/>
          <w:lang w:val="kk-KZ"/>
        </w:rPr>
        <w:t>ларда тағайындауға болмайды</w:t>
      </w:r>
      <w:r w:rsidRPr="00E55FBB">
        <w:rPr>
          <w:rFonts w:ascii="Times New Roman" w:hAnsi="Times New Roman"/>
          <w:snapToGrid w:val="0"/>
          <w:sz w:val="28"/>
          <w:szCs w:val="28"/>
          <w:lang w:val="kk-KZ"/>
        </w:rPr>
        <w:t xml:space="preserve">, </w:t>
      </w:r>
      <w:r w:rsidR="00F31231" w:rsidRPr="00E55FBB">
        <w:rPr>
          <w:rFonts w:ascii="Times New Roman" w:hAnsi="Times New Roman"/>
          <w:snapToGrid w:val="0"/>
          <w:sz w:val="28"/>
          <w:szCs w:val="28"/>
          <w:lang w:val="kk-KZ"/>
        </w:rPr>
        <w:t xml:space="preserve">өйткені </w:t>
      </w:r>
      <w:r w:rsidRPr="00E55FBB">
        <w:rPr>
          <w:rFonts w:ascii="Times New Roman" w:hAnsi="Times New Roman"/>
          <w:snapToGrid w:val="0"/>
          <w:sz w:val="28"/>
          <w:szCs w:val="28"/>
          <w:lang w:val="kk-KZ"/>
        </w:rPr>
        <w:t>о</w:t>
      </w:r>
      <w:r w:rsidR="00F31231" w:rsidRPr="00E55FBB">
        <w:rPr>
          <w:rFonts w:ascii="Times New Roman" w:hAnsi="Times New Roman"/>
          <w:snapToGrid w:val="0"/>
          <w:sz w:val="28"/>
          <w:szCs w:val="28"/>
          <w:lang w:val="kk-KZ"/>
        </w:rPr>
        <w:t>л вакцинациядан кейін өзіндік антиденелердің өндірілуін бәсеңдетуі мүмкін</w:t>
      </w:r>
      <w:r w:rsidRPr="00E55FBB">
        <w:rPr>
          <w:rFonts w:ascii="Times New Roman" w:hAnsi="Times New Roman"/>
          <w:snapToGrid w:val="0"/>
          <w:sz w:val="28"/>
          <w:szCs w:val="28"/>
          <w:lang w:val="kk-KZ"/>
        </w:rPr>
        <w:t>.</w:t>
      </w:r>
    </w:p>
    <w:p w:rsidR="006F1E21" w:rsidRPr="00E55FBB" w:rsidRDefault="00FF618D" w:rsidP="00E55FBB">
      <w:pPr>
        <w:spacing w:line="240" w:lineRule="auto"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E55FBB">
        <w:rPr>
          <w:rFonts w:ascii="Times New Roman" w:hAnsi="Times New Roman"/>
          <w:sz w:val="28"/>
          <w:szCs w:val="28"/>
          <w:lang w:val="kk-KZ"/>
        </w:rPr>
        <w:t>Емдеу-профилактикалық</w:t>
      </w:r>
      <w:r w:rsidR="006F1E21" w:rsidRPr="00E55FBB">
        <w:rPr>
          <w:rFonts w:ascii="Times New Roman" w:hAnsi="Times New Roman"/>
          <w:sz w:val="28"/>
          <w:szCs w:val="28"/>
          <w:lang w:val="kk-KZ"/>
        </w:rPr>
        <w:t xml:space="preserve"> иммунизаци</w:t>
      </w:r>
      <w:r w:rsidR="009601D7" w:rsidRPr="00E55FBB">
        <w:rPr>
          <w:rFonts w:ascii="Times New Roman" w:hAnsi="Times New Roman"/>
          <w:sz w:val="28"/>
          <w:szCs w:val="28"/>
          <w:lang w:val="kk-KZ"/>
        </w:rPr>
        <w:t xml:space="preserve">ясының курсынан кейін егілушіге </w:t>
      </w:r>
      <w:r w:rsidR="006F1E21" w:rsidRPr="00E55FBB">
        <w:rPr>
          <w:rFonts w:ascii="Times New Roman" w:hAnsi="Times New Roman"/>
          <w:sz w:val="28"/>
          <w:szCs w:val="28"/>
          <w:lang w:val="kk-KZ"/>
        </w:rPr>
        <w:t>препарат</w:t>
      </w:r>
      <w:r w:rsidR="009601D7" w:rsidRPr="00E55FBB">
        <w:rPr>
          <w:rFonts w:ascii="Times New Roman" w:hAnsi="Times New Roman"/>
          <w:sz w:val="28"/>
          <w:szCs w:val="28"/>
          <w:lang w:val="kk-KZ"/>
        </w:rPr>
        <w:t>тардың түрі мен сериялары</w:t>
      </w:r>
      <w:r w:rsidR="006F1E21" w:rsidRPr="00E55FBB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9601D7" w:rsidRPr="00E55FBB">
        <w:rPr>
          <w:rFonts w:ascii="Times New Roman" w:hAnsi="Times New Roman"/>
          <w:sz w:val="28"/>
          <w:szCs w:val="28"/>
          <w:lang w:val="kk-KZ"/>
        </w:rPr>
        <w:t xml:space="preserve">егулер </w:t>
      </w:r>
      <w:r w:rsidR="006F1E21" w:rsidRPr="00E55FBB">
        <w:rPr>
          <w:rFonts w:ascii="Times New Roman" w:hAnsi="Times New Roman"/>
          <w:sz w:val="28"/>
          <w:szCs w:val="28"/>
          <w:lang w:val="kk-KZ"/>
        </w:rPr>
        <w:t>курс</w:t>
      </w:r>
      <w:r w:rsidR="009601D7" w:rsidRPr="00E55FBB">
        <w:rPr>
          <w:rFonts w:ascii="Times New Roman" w:hAnsi="Times New Roman"/>
          <w:sz w:val="28"/>
          <w:szCs w:val="28"/>
          <w:lang w:val="kk-KZ"/>
        </w:rPr>
        <w:t xml:space="preserve">ы және </w:t>
      </w:r>
      <w:r w:rsidR="006F1E21" w:rsidRPr="00E55FBB">
        <w:rPr>
          <w:rFonts w:ascii="Times New Roman" w:hAnsi="Times New Roman"/>
          <w:sz w:val="28"/>
          <w:szCs w:val="28"/>
          <w:lang w:val="kk-KZ"/>
        </w:rPr>
        <w:t>вакцина</w:t>
      </w:r>
      <w:r w:rsidR="009601D7" w:rsidRPr="00E55FBB">
        <w:rPr>
          <w:rFonts w:ascii="Times New Roman" w:hAnsi="Times New Roman"/>
          <w:sz w:val="28"/>
          <w:szCs w:val="28"/>
          <w:lang w:val="kk-KZ"/>
        </w:rPr>
        <w:t>дан кейін болған реакциялар көрсетілген анықтама (</w:t>
      </w:r>
      <w:r w:rsidR="007D308A" w:rsidRPr="00E55FBB">
        <w:rPr>
          <w:rFonts w:ascii="Times New Roman" w:hAnsi="Times New Roman"/>
          <w:sz w:val="28"/>
          <w:szCs w:val="28"/>
          <w:lang w:val="kk-KZ"/>
        </w:rPr>
        <w:t>профилактика</w:t>
      </w:r>
      <w:r w:rsidR="009601D7" w:rsidRPr="00E55FBB">
        <w:rPr>
          <w:rFonts w:ascii="Times New Roman" w:hAnsi="Times New Roman"/>
          <w:sz w:val="28"/>
          <w:szCs w:val="28"/>
          <w:lang w:val="kk-KZ"/>
        </w:rPr>
        <w:t xml:space="preserve"> мақсатындағыегулер туралы сертификат)</w:t>
      </w:r>
      <w:r w:rsidR="008760C0" w:rsidRPr="00E55FBB">
        <w:rPr>
          <w:rFonts w:ascii="Times New Roman" w:hAnsi="Times New Roman"/>
          <w:sz w:val="28"/>
          <w:szCs w:val="28"/>
          <w:lang w:val="kk-KZ"/>
        </w:rPr>
        <w:t xml:space="preserve"> беріледі</w:t>
      </w:r>
      <w:r w:rsidR="006F1E21" w:rsidRPr="00E55FBB">
        <w:rPr>
          <w:rFonts w:ascii="Times New Roman" w:hAnsi="Times New Roman"/>
          <w:sz w:val="28"/>
          <w:szCs w:val="28"/>
          <w:lang w:val="kk-KZ"/>
        </w:rPr>
        <w:t>.</w:t>
      </w:r>
    </w:p>
    <w:p w:rsidR="006F1E21" w:rsidRPr="00E55FBB" w:rsidRDefault="00D0140C" w:rsidP="00E55FBB">
      <w:pPr>
        <w:spacing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E55FBB">
        <w:rPr>
          <w:rFonts w:ascii="Times New Roman" w:hAnsi="Times New Roman"/>
          <w:i/>
          <w:sz w:val="28"/>
          <w:szCs w:val="28"/>
          <w:lang w:val="kk-KZ"/>
        </w:rPr>
        <w:t>Жүктілік және</w:t>
      </w:r>
      <w:r w:rsidR="006F1E21" w:rsidRPr="00E55FBB">
        <w:rPr>
          <w:rFonts w:ascii="Times New Roman" w:hAnsi="Times New Roman"/>
          <w:i/>
          <w:sz w:val="28"/>
          <w:szCs w:val="28"/>
          <w:lang w:val="kk-KZ"/>
        </w:rPr>
        <w:t xml:space="preserve"> лактаци</w:t>
      </w:r>
      <w:r w:rsidRPr="00E55FBB">
        <w:rPr>
          <w:rFonts w:ascii="Times New Roman" w:hAnsi="Times New Roman"/>
          <w:i/>
          <w:sz w:val="28"/>
          <w:szCs w:val="28"/>
          <w:lang w:val="kk-KZ"/>
        </w:rPr>
        <w:t>я кезеңі</w:t>
      </w:r>
    </w:p>
    <w:p w:rsidR="003D330D" w:rsidRPr="00E55FBB" w:rsidRDefault="003D330D" w:rsidP="00E55F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5FBB">
        <w:rPr>
          <w:rFonts w:ascii="Times New Roman" w:hAnsi="Times New Roman"/>
          <w:sz w:val="28"/>
          <w:szCs w:val="28"/>
          <w:lang w:val="kk-KZ" w:eastAsia="ru-RU"/>
        </w:rPr>
        <w:t>Жүктілік кезінде адамда қолдану жөнінде жеткілікті клиникалық деректер</w:t>
      </w:r>
      <w:r w:rsidR="00BE5C67" w:rsidRPr="00E55FBB">
        <w:rPr>
          <w:rFonts w:ascii="Times New Roman" w:hAnsi="Times New Roman"/>
          <w:sz w:val="28"/>
          <w:szCs w:val="28"/>
          <w:lang w:val="kk-KZ" w:eastAsia="ru-RU"/>
        </w:rPr>
        <w:t>, сондай-ақ  жануарларға жүргізілген сәйкес  репродуктивті зерттеулер жоқ</w:t>
      </w:r>
      <w:r w:rsidRPr="00E55FB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3D330D" w:rsidRPr="00E55FBB" w:rsidRDefault="00BE5C67" w:rsidP="00E55F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5FBB">
        <w:rPr>
          <w:rFonts w:ascii="Times New Roman" w:hAnsi="Times New Roman"/>
          <w:sz w:val="28"/>
          <w:szCs w:val="28"/>
          <w:lang w:val="kk-KZ" w:eastAsia="ru-RU"/>
        </w:rPr>
        <w:t>Жүктілік және  емшекпен қоректендіру кезінде</w:t>
      </w:r>
      <w:r w:rsidR="003D330D" w:rsidRPr="00E55F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5FBB">
        <w:rPr>
          <w:rFonts w:ascii="Times New Roman" w:hAnsi="Times New Roman"/>
          <w:sz w:val="28"/>
          <w:szCs w:val="28"/>
          <w:lang w:eastAsia="ru-RU"/>
        </w:rPr>
        <w:t>предэкспозици</w:t>
      </w:r>
      <w:r w:rsidRPr="00E55FBB">
        <w:rPr>
          <w:rFonts w:ascii="Times New Roman" w:hAnsi="Times New Roman"/>
          <w:sz w:val="28"/>
          <w:szCs w:val="28"/>
          <w:lang w:val="kk-KZ" w:eastAsia="ru-RU"/>
        </w:rPr>
        <w:t>ялық</w:t>
      </w:r>
      <w:r w:rsidRPr="00E55FBB">
        <w:rPr>
          <w:rFonts w:ascii="Times New Roman" w:hAnsi="Times New Roman"/>
          <w:sz w:val="28"/>
          <w:szCs w:val="28"/>
          <w:lang w:eastAsia="ru-RU"/>
        </w:rPr>
        <w:t xml:space="preserve"> профилактик</w:t>
      </w:r>
      <w:r w:rsidRPr="00E55FBB">
        <w:rPr>
          <w:rFonts w:ascii="Times New Roman" w:hAnsi="Times New Roman"/>
          <w:sz w:val="28"/>
          <w:szCs w:val="28"/>
          <w:lang w:val="kk-KZ" w:eastAsia="ru-RU"/>
        </w:rPr>
        <w:t>а жүргізуді кейінге қалдыру керек</w:t>
      </w:r>
      <w:r w:rsidR="003D330D" w:rsidRPr="00E55FB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3D330D" w:rsidRPr="00E55FBB" w:rsidRDefault="00BE5C67" w:rsidP="00E55FBB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55FBB">
        <w:rPr>
          <w:rFonts w:ascii="Times New Roman" w:hAnsi="Times New Roman"/>
          <w:sz w:val="28"/>
          <w:szCs w:val="28"/>
          <w:lang w:val="kk-KZ"/>
        </w:rPr>
        <w:t>Жүктілік және лактация кезеңінде қолданар алдында емдеуші дәрігермен кеңесу ұсынылады</w:t>
      </w:r>
      <w:r w:rsidR="003D330D" w:rsidRPr="00E55FBB">
        <w:rPr>
          <w:rFonts w:ascii="Times New Roman" w:hAnsi="Times New Roman"/>
          <w:sz w:val="28"/>
          <w:szCs w:val="28"/>
          <w:lang w:val="kk-KZ" w:eastAsia="ru-RU"/>
        </w:rPr>
        <w:t>.</w:t>
      </w:r>
    </w:p>
    <w:p w:rsidR="009037EA" w:rsidRPr="00E55FBB" w:rsidRDefault="00BE5C67" w:rsidP="00E55F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55FBB">
        <w:rPr>
          <w:rFonts w:ascii="Times New Roman" w:hAnsi="Times New Roman"/>
          <w:sz w:val="28"/>
          <w:szCs w:val="28"/>
          <w:lang w:val="kk-KZ" w:eastAsia="ru-RU"/>
        </w:rPr>
        <w:t>Постэкспозициялық вакцинация жүргізген жағдайда  құтырма өліммен аяқталатын ауру болғандықтан,  жүктілік қарсы көрсетілім болып табылмайды</w:t>
      </w:r>
      <w:r w:rsidR="003D330D" w:rsidRPr="00E55FBB">
        <w:rPr>
          <w:rFonts w:ascii="Times New Roman" w:hAnsi="Times New Roman"/>
          <w:sz w:val="28"/>
          <w:szCs w:val="28"/>
          <w:lang w:val="kk-KZ" w:eastAsia="ru-RU"/>
        </w:rPr>
        <w:t>.</w:t>
      </w:r>
      <w:r w:rsidR="003D330D" w:rsidRPr="00E55FBB">
        <w:rPr>
          <w:rFonts w:ascii="Times New Roman" w:hAnsi="Times New Roman"/>
          <w:b/>
          <w:i/>
          <w:noProof/>
          <w:sz w:val="28"/>
          <w:szCs w:val="28"/>
          <w:lang w:val="kk-KZ" w:eastAsia="ru-RU"/>
        </w:rPr>
        <w:t xml:space="preserve"> </w:t>
      </w:r>
    </w:p>
    <w:p w:rsidR="006F1E21" w:rsidRPr="00E55FBB" w:rsidRDefault="006F1E21" w:rsidP="00E55FBB">
      <w:pPr>
        <w:pStyle w:val="a9"/>
        <w:jc w:val="both"/>
        <w:rPr>
          <w:rFonts w:ascii="Times New Roman" w:hAnsi="Times New Roman"/>
          <w:b w:val="0"/>
          <w:i/>
          <w:sz w:val="28"/>
          <w:szCs w:val="28"/>
          <w:lang w:val="kk-KZ" w:eastAsia="ko-KR"/>
        </w:rPr>
      </w:pPr>
      <w:r w:rsidRPr="00E55FBB">
        <w:rPr>
          <w:rFonts w:ascii="Times New Roman" w:hAnsi="Times New Roman"/>
          <w:b w:val="0"/>
          <w:i/>
          <w:sz w:val="28"/>
          <w:szCs w:val="28"/>
          <w:lang w:val="kk-KZ" w:eastAsia="ko-KR"/>
        </w:rPr>
        <w:t>Дәрілік заттың көлік құралын немесе қауіптілігі зор механизмдерді</w:t>
      </w:r>
      <w:r w:rsidR="00BD4D54" w:rsidRPr="00E55FBB">
        <w:rPr>
          <w:rFonts w:ascii="Times New Roman" w:hAnsi="Times New Roman"/>
          <w:b w:val="0"/>
          <w:i/>
          <w:sz w:val="28"/>
          <w:szCs w:val="28"/>
          <w:lang w:val="kk-KZ" w:eastAsia="ko-KR"/>
        </w:rPr>
        <w:t xml:space="preserve"> </w:t>
      </w:r>
      <w:r w:rsidRPr="00E55FBB">
        <w:rPr>
          <w:rFonts w:ascii="Times New Roman" w:hAnsi="Times New Roman"/>
          <w:b w:val="0"/>
          <w:i/>
          <w:sz w:val="28"/>
          <w:szCs w:val="28"/>
          <w:lang w:val="kk-KZ" w:eastAsia="ko-KR"/>
        </w:rPr>
        <w:t>басқару қабілетіне әсер ету ерекшеліктері</w:t>
      </w:r>
    </w:p>
    <w:p w:rsidR="006F1E21" w:rsidRPr="00E55FBB" w:rsidRDefault="006F1E21" w:rsidP="00E55FBB">
      <w:pPr>
        <w:spacing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E55FBB">
        <w:rPr>
          <w:rFonts w:ascii="Times New Roman" w:hAnsi="Times New Roman"/>
          <w:sz w:val="28"/>
          <w:szCs w:val="28"/>
          <w:lang w:val="kk-KZ" w:eastAsia="ru-RU"/>
        </w:rPr>
        <w:t>Бас айналу</w:t>
      </w:r>
      <w:r w:rsidR="00D0140C" w:rsidRPr="00E55FBB">
        <w:rPr>
          <w:rFonts w:ascii="Times New Roman" w:hAnsi="Times New Roman"/>
          <w:sz w:val="28"/>
          <w:szCs w:val="28"/>
          <w:lang w:val="kk-KZ" w:eastAsia="ru-RU"/>
        </w:rPr>
        <w:t>ы</w:t>
      </w:r>
      <w:r w:rsidRPr="00E55FBB">
        <w:rPr>
          <w:rFonts w:ascii="Times New Roman" w:hAnsi="Times New Roman"/>
          <w:sz w:val="28"/>
          <w:szCs w:val="28"/>
          <w:lang w:val="kk-KZ" w:eastAsia="ru-RU"/>
        </w:rPr>
        <w:t xml:space="preserve">, әлсіздік және басқа жағымсыз әсерлердің </w:t>
      </w:r>
      <w:r w:rsidR="00D0140C" w:rsidRPr="00E55FBB">
        <w:rPr>
          <w:rFonts w:ascii="Times New Roman" w:hAnsi="Times New Roman"/>
          <w:sz w:val="28"/>
          <w:szCs w:val="28"/>
          <w:lang w:val="kk-KZ" w:eastAsia="ru-RU"/>
        </w:rPr>
        <w:t xml:space="preserve">болуы </w:t>
      </w:r>
      <w:r w:rsidRPr="00E55FBB">
        <w:rPr>
          <w:rFonts w:ascii="Times New Roman" w:hAnsi="Times New Roman"/>
          <w:sz w:val="28"/>
          <w:szCs w:val="28"/>
          <w:lang w:val="kk-KZ" w:eastAsia="ru-RU"/>
        </w:rPr>
        <w:t>мүмкін</w:t>
      </w:r>
      <w:r w:rsidR="00D0140C" w:rsidRPr="00E55FBB">
        <w:rPr>
          <w:rFonts w:ascii="Times New Roman" w:hAnsi="Times New Roman"/>
          <w:sz w:val="28"/>
          <w:szCs w:val="28"/>
          <w:lang w:val="kk-KZ" w:eastAsia="ru-RU"/>
        </w:rPr>
        <w:t xml:space="preserve"> екен</w:t>
      </w:r>
      <w:r w:rsidRPr="00E55FBB">
        <w:rPr>
          <w:rFonts w:ascii="Times New Roman" w:hAnsi="Times New Roman"/>
          <w:sz w:val="28"/>
          <w:szCs w:val="28"/>
          <w:lang w:val="kk-KZ" w:eastAsia="ru-RU"/>
        </w:rPr>
        <w:t>ін ескере отырып, иммуни</w:t>
      </w:r>
      <w:r w:rsidR="009037EA" w:rsidRPr="00E55FBB">
        <w:rPr>
          <w:rFonts w:ascii="Times New Roman" w:hAnsi="Times New Roman"/>
          <w:sz w:val="28"/>
          <w:szCs w:val="28"/>
          <w:lang w:val="kk-KZ" w:eastAsia="ru-RU"/>
        </w:rPr>
        <w:t>зация кезеңінде көлік</w:t>
      </w:r>
      <w:r w:rsidR="00D0140C" w:rsidRPr="00E55FBB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E55FBB">
        <w:rPr>
          <w:rFonts w:ascii="Times New Roman" w:hAnsi="Times New Roman"/>
          <w:sz w:val="28"/>
          <w:szCs w:val="28"/>
          <w:lang w:val="kk-KZ" w:eastAsia="ru-RU"/>
        </w:rPr>
        <w:t>және қозғал</w:t>
      </w:r>
      <w:r w:rsidR="00D0140C" w:rsidRPr="00E55FBB">
        <w:rPr>
          <w:rFonts w:ascii="Times New Roman" w:hAnsi="Times New Roman"/>
          <w:sz w:val="28"/>
          <w:szCs w:val="28"/>
          <w:lang w:val="kk-KZ" w:eastAsia="ru-RU"/>
        </w:rPr>
        <w:t>м</w:t>
      </w:r>
      <w:r w:rsidRPr="00E55FBB">
        <w:rPr>
          <w:rFonts w:ascii="Times New Roman" w:hAnsi="Times New Roman"/>
          <w:sz w:val="28"/>
          <w:szCs w:val="28"/>
          <w:lang w:val="kk-KZ" w:eastAsia="ru-RU"/>
        </w:rPr>
        <w:t>а</w:t>
      </w:r>
      <w:r w:rsidR="00D0140C" w:rsidRPr="00E55FBB">
        <w:rPr>
          <w:rFonts w:ascii="Times New Roman" w:hAnsi="Times New Roman"/>
          <w:sz w:val="28"/>
          <w:szCs w:val="28"/>
          <w:lang w:val="kk-KZ" w:eastAsia="ru-RU"/>
        </w:rPr>
        <w:t>л</w:t>
      </w:r>
      <w:r w:rsidRPr="00E55FBB">
        <w:rPr>
          <w:rFonts w:ascii="Times New Roman" w:hAnsi="Times New Roman"/>
          <w:sz w:val="28"/>
          <w:szCs w:val="28"/>
          <w:lang w:val="kk-KZ" w:eastAsia="ru-RU"/>
        </w:rPr>
        <w:t>ы механизмдерді сақтықпен басқару</w:t>
      </w:r>
      <w:r w:rsidR="00840DB4" w:rsidRPr="00E55FBB">
        <w:rPr>
          <w:rFonts w:ascii="Times New Roman" w:hAnsi="Times New Roman"/>
          <w:sz w:val="28"/>
          <w:szCs w:val="28"/>
          <w:lang w:val="kk-KZ" w:eastAsia="ru-RU"/>
        </w:rPr>
        <w:t>ға кеңес беріледі</w:t>
      </w:r>
      <w:r w:rsidRPr="00E55FBB">
        <w:rPr>
          <w:rFonts w:ascii="Times New Roman" w:hAnsi="Times New Roman"/>
          <w:sz w:val="28"/>
          <w:szCs w:val="28"/>
          <w:lang w:val="kk-KZ" w:eastAsia="ru-RU"/>
        </w:rPr>
        <w:t>.</w:t>
      </w:r>
    </w:p>
    <w:p w:rsidR="00535D9B" w:rsidRPr="00E55FBB" w:rsidRDefault="00535D9B" w:rsidP="00E55FBB">
      <w:pPr>
        <w:spacing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</w:p>
    <w:p w:rsidR="003D13B9" w:rsidRPr="00E55FBB" w:rsidRDefault="00E55FBB" w:rsidP="00E55FBB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55FBB">
        <w:rPr>
          <w:rFonts w:ascii="Times New Roman" w:hAnsi="Times New Roman"/>
          <w:b/>
          <w:sz w:val="28"/>
          <w:szCs w:val="28"/>
          <w:lang w:val="kk-KZ"/>
        </w:rPr>
        <w:t>Шығарылу түрі және қаптамасы</w:t>
      </w:r>
    </w:p>
    <w:p w:rsidR="006F1E21" w:rsidRPr="00E55FBB" w:rsidRDefault="006F1E21" w:rsidP="00E55FBB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55FBB">
        <w:rPr>
          <w:rFonts w:ascii="Times New Roman" w:hAnsi="Times New Roman"/>
          <w:snapToGrid w:val="0"/>
          <w:sz w:val="28"/>
          <w:szCs w:val="28"/>
          <w:lang w:val="kk-KZ"/>
        </w:rPr>
        <w:t xml:space="preserve">Резеңке тығынмен тығындалған, силиконмен </w:t>
      </w:r>
      <w:r w:rsidR="005847C3" w:rsidRPr="00E55FBB">
        <w:rPr>
          <w:rFonts w:ascii="Times New Roman" w:hAnsi="Times New Roman"/>
          <w:snapToGrid w:val="0"/>
          <w:sz w:val="28"/>
          <w:szCs w:val="28"/>
          <w:lang w:val="kk-KZ"/>
        </w:rPr>
        <w:t>қаптал</w:t>
      </w:r>
      <w:r w:rsidRPr="00E55FBB">
        <w:rPr>
          <w:rFonts w:ascii="Times New Roman" w:hAnsi="Times New Roman"/>
          <w:snapToGrid w:val="0"/>
          <w:sz w:val="28"/>
          <w:szCs w:val="28"/>
          <w:lang w:val="kk-KZ"/>
        </w:rPr>
        <w:t>ған және сырт етіп жабылатын «flip off» т</w:t>
      </w:r>
      <w:r w:rsidR="007D308A" w:rsidRPr="00E55FBB">
        <w:rPr>
          <w:rFonts w:ascii="Times New Roman" w:hAnsi="Times New Roman"/>
          <w:snapToGrid w:val="0"/>
          <w:sz w:val="28"/>
          <w:szCs w:val="28"/>
          <w:lang w:val="kk-KZ"/>
        </w:rPr>
        <w:t>иптегі</w:t>
      </w:r>
      <w:r w:rsidRPr="00E55FBB">
        <w:rPr>
          <w:rFonts w:ascii="Times New Roman" w:hAnsi="Times New Roman"/>
          <w:snapToGrid w:val="0"/>
          <w:sz w:val="28"/>
          <w:szCs w:val="28"/>
          <w:lang w:val="kk-KZ"/>
        </w:rPr>
        <w:t xml:space="preserve"> қақпағы бар алюминий қалпақшамен қаусырылған лиофилиз</w:t>
      </w:r>
      <w:r w:rsidR="005847C3" w:rsidRPr="00E55FBB">
        <w:rPr>
          <w:rFonts w:ascii="Times New Roman" w:hAnsi="Times New Roman"/>
          <w:snapToGrid w:val="0"/>
          <w:sz w:val="28"/>
          <w:szCs w:val="28"/>
          <w:lang w:val="kk-KZ"/>
        </w:rPr>
        <w:t>ацияланған</w:t>
      </w:r>
      <w:r w:rsidRPr="00E55FBB">
        <w:rPr>
          <w:rFonts w:ascii="Times New Roman" w:hAnsi="Times New Roman"/>
          <w:snapToGrid w:val="0"/>
          <w:sz w:val="28"/>
          <w:szCs w:val="28"/>
          <w:lang w:val="kk-KZ"/>
        </w:rPr>
        <w:t xml:space="preserve"> вакциналар 1 дозадан (2,5 ХБ) 1 т</w:t>
      </w:r>
      <w:r w:rsidR="009037EA" w:rsidRPr="00E55FBB">
        <w:rPr>
          <w:rFonts w:ascii="Times New Roman" w:hAnsi="Times New Roman"/>
          <w:snapToGrid w:val="0"/>
          <w:sz w:val="28"/>
          <w:szCs w:val="28"/>
          <w:lang w:val="kk-KZ"/>
        </w:rPr>
        <w:t>ипт</w:t>
      </w:r>
      <w:r w:rsidRPr="00E55FBB">
        <w:rPr>
          <w:rFonts w:ascii="Times New Roman" w:hAnsi="Times New Roman"/>
          <w:snapToGrid w:val="0"/>
          <w:sz w:val="28"/>
          <w:szCs w:val="28"/>
          <w:lang w:val="kk-KZ"/>
        </w:rPr>
        <w:t>егі түссіз шыныдан жасалған құты</w:t>
      </w:r>
      <w:r w:rsidR="005847C3" w:rsidRPr="00E55FBB">
        <w:rPr>
          <w:rFonts w:ascii="Times New Roman" w:hAnsi="Times New Roman"/>
          <w:snapToGrid w:val="0"/>
          <w:sz w:val="28"/>
          <w:szCs w:val="28"/>
          <w:lang w:val="kk-KZ"/>
        </w:rPr>
        <w:t>лар</w:t>
      </w:r>
      <w:r w:rsidR="009037EA" w:rsidRPr="00E55FBB">
        <w:rPr>
          <w:rFonts w:ascii="Times New Roman" w:hAnsi="Times New Roman"/>
          <w:snapToGrid w:val="0"/>
          <w:sz w:val="28"/>
          <w:szCs w:val="28"/>
          <w:lang w:val="kk-KZ"/>
        </w:rPr>
        <w:t>ғ</w:t>
      </w:r>
      <w:r w:rsidRPr="00E55FBB">
        <w:rPr>
          <w:rFonts w:ascii="Times New Roman" w:hAnsi="Times New Roman"/>
          <w:snapToGrid w:val="0"/>
          <w:sz w:val="28"/>
          <w:szCs w:val="28"/>
          <w:lang w:val="kk-KZ"/>
        </w:rPr>
        <w:t>а</w:t>
      </w:r>
      <w:r w:rsidR="009037EA" w:rsidRPr="00E55FBB">
        <w:rPr>
          <w:rFonts w:ascii="Times New Roman" w:hAnsi="Times New Roman"/>
          <w:snapToGrid w:val="0"/>
          <w:sz w:val="28"/>
          <w:szCs w:val="28"/>
          <w:lang w:val="kk-KZ"/>
        </w:rPr>
        <w:t xml:space="preserve"> салынған.</w:t>
      </w:r>
    </w:p>
    <w:p w:rsidR="006F1E21" w:rsidRPr="00E55FBB" w:rsidRDefault="00AB46D8" w:rsidP="00E55FBB">
      <w:pPr>
        <w:widowControl w:val="0"/>
        <w:spacing w:line="240" w:lineRule="auto"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E55FBB">
        <w:rPr>
          <w:rFonts w:ascii="Times New Roman" w:hAnsi="Times New Roman"/>
          <w:snapToGrid w:val="0"/>
          <w:sz w:val="28"/>
          <w:szCs w:val="28"/>
          <w:lang w:val="kk-KZ"/>
        </w:rPr>
        <w:t>0.5 мл ер</w:t>
      </w:r>
      <w:r w:rsidR="009037EA" w:rsidRPr="00E55FBB">
        <w:rPr>
          <w:rFonts w:ascii="Times New Roman" w:hAnsi="Times New Roman"/>
          <w:snapToGrid w:val="0"/>
          <w:sz w:val="28"/>
          <w:szCs w:val="28"/>
          <w:lang w:val="kk-KZ"/>
        </w:rPr>
        <w:t>іткіштен (0.3% натрий хлориді</w:t>
      </w:r>
      <w:r w:rsidRPr="00E55FBB">
        <w:rPr>
          <w:rFonts w:ascii="Times New Roman" w:hAnsi="Times New Roman"/>
          <w:snapToGrid w:val="0"/>
          <w:sz w:val="28"/>
          <w:szCs w:val="28"/>
          <w:lang w:val="kk-KZ"/>
        </w:rPr>
        <w:t xml:space="preserve"> ерітіндісі) </w:t>
      </w:r>
      <w:r w:rsidR="006F1E21" w:rsidRPr="00E55FBB">
        <w:rPr>
          <w:rFonts w:ascii="Times New Roman" w:hAnsi="Times New Roman"/>
          <w:snapToGrid w:val="0"/>
          <w:sz w:val="28"/>
          <w:szCs w:val="28"/>
          <w:lang w:val="kk-KZ"/>
        </w:rPr>
        <w:t>түссіз шыныдан жасалған шыны ампула</w:t>
      </w:r>
      <w:r w:rsidRPr="00E55FBB">
        <w:rPr>
          <w:rFonts w:ascii="Times New Roman" w:hAnsi="Times New Roman"/>
          <w:snapToGrid w:val="0"/>
          <w:sz w:val="28"/>
          <w:szCs w:val="28"/>
          <w:lang w:val="kk-KZ"/>
        </w:rPr>
        <w:t>лар</w:t>
      </w:r>
      <w:r w:rsidR="009037EA" w:rsidRPr="00E55FBB">
        <w:rPr>
          <w:rFonts w:ascii="Times New Roman" w:hAnsi="Times New Roman"/>
          <w:snapToGrid w:val="0"/>
          <w:sz w:val="28"/>
          <w:szCs w:val="28"/>
          <w:lang w:val="kk-KZ"/>
        </w:rPr>
        <w:t>ғ</w:t>
      </w:r>
      <w:r w:rsidR="006F1E21" w:rsidRPr="00E55FBB">
        <w:rPr>
          <w:rFonts w:ascii="Times New Roman" w:hAnsi="Times New Roman"/>
          <w:snapToGrid w:val="0"/>
          <w:sz w:val="28"/>
          <w:szCs w:val="28"/>
          <w:lang w:val="kk-KZ"/>
        </w:rPr>
        <w:t>а</w:t>
      </w:r>
      <w:r w:rsidR="009037EA" w:rsidRPr="00E55FBB">
        <w:rPr>
          <w:rFonts w:ascii="Times New Roman" w:hAnsi="Times New Roman"/>
          <w:snapToGrid w:val="0"/>
          <w:sz w:val="28"/>
          <w:szCs w:val="28"/>
          <w:lang w:val="kk-KZ"/>
        </w:rPr>
        <w:t xml:space="preserve"> салынған</w:t>
      </w:r>
      <w:r w:rsidR="006F1E21" w:rsidRPr="00E55FBB">
        <w:rPr>
          <w:rFonts w:ascii="Times New Roman" w:hAnsi="Times New Roman"/>
          <w:snapToGrid w:val="0"/>
          <w:sz w:val="28"/>
          <w:szCs w:val="28"/>
          <w:lang w:val="kk-KZ"/>
        </w:rPr>
        <w:t xml:space="preserve">. </w:t>
      </w:r>
    </w:p>
    <w:p w:rsidR="006F1E21" w:rsidRPr="00E55FBB" w:rsidRDefault="006F1E21" w:rsidP="00E55FBB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55FBB">
        <w:rPr>
          <w:rFonts w:ascii="Times New Roman" w:hAnsi="Times New Roman"/>
          <w:snapToGrid w:val="0"/>
          <w:sz w:val="28"/>
          <w:szCs w:val="28"/>
          <w:lang w:val="kk-KZ"/>
        </w:rPr>
        <w:t xml:space="preserve">Препараты бар 1 құты, </w:t>
      </w:r>
      <w:r w:rsidR="00AB46D8" w:rsidRPr="00E55FBB">
        <w:rPr>
          <w:rFonts w:ascii="Times New Roman" w:hAnsi="Times New Roman"/>
          <w:snapToGrid w:val="0"/>
          <w:sz w:val="28"/>
          <w:szCs w:val="28"/>
          <w:lang w:val="kk-KZ"/>
        </w:rPr>
        <w:t>1 ампула</w:t>
      </w:r>
      <w:r w:rsidR="00A069CE" w:rsidRPr="00E55FBB">
        <w:rPr>
          <w:rFonts w:ascii="Times New Roman" w:hAnsi="Times New Roman"/>
          <w:snapToGrid w:val="0"/>
          <w:sz w:val="28"/>
          <w:szCs w:val="28"/>
          <w:lang w:val="kk-KZ"/>
        </w:rPr>
        <w:t xml:space="preserve"> еріткіш</w:t>
      </w:r>
      <w:r w:rsidRPr="00E55FBB">
        <w:rPr>
          <w:rFonts w:ascii="Times New Roman" w:hAnsi="Times New Roman"/>
          <w:snapToGrid w:val="0"/>
          <w:sz w:val="28"/>
          <w:szCs w:val="28"/>
          <w:lang w:val="kk-KZ"/>
        </w:rPr>
        <w:t xml:space="preserve"> және 1 бір реттік </w:t>
      </w:r>
      <w:r w:rsidR="0034299F" w:rsidRPr="00E55FBB">
        <w:rPr>
          <w:rFonts w:ascii="Times New Roman" w:hAnsi="Times New Roman"/>
          <w:snapToGrid w:val="0"/>
          <w:sz w:val="28"/>
          <w:szCs w:val="28"/>
          <w:lang w:val="kk-KZ"/>
        </w:rPr>
        <w:t>шприц</w:t>
      </w:r>
      <w:r w:rsidR="00AB46D8" w:rsidRPr="00E55FBB">
        <w:rPr>
          <w:rFonts w:ascii="Times New Roman" w:hAnsi="Times New Roman"/>
          <w:snapToGrid w:val="0"/>
          <w:sz w:val="28"/>
          <w:szCs w:val="28"/>
          <w:lang w:val="kk-KZ"/>
        </w:rPr>
        <w:t xml:space="preserve"> </w:t>
      </w:r>
      <w:r w:rsidRPr="00E55FBB">
        <w:rPr>
          <w:rFonts w:ascii="Times New Roman" w:hAnsi="Times New Roman"/>
          <w:sz w:val="28"/>
          <w:szCs w:val="28"/>
          <w:lang w:val="kk-KZ"/>
        </w:rPr>
        <w:t>қолданылуы жөнінде мемлекеттік және орыс тілдеріндегі нұсқаулық</w:t>
      </w:r>
      <w:r w:rsidR="00A069CE" w:rsidRPr="00E55FBB">
        <w:rPr>
          <w:rFonts w:ascii="Times New Roman" w:hAnsi="Times New Roman"/>
          <w:sz w:val="28"/>
          <w:szCs w:val="28"/>
          <w:lang w:val="kk-KZ"/>
        </w:rPr>
        <w:t>п</w:t>
      </w:r>
      <w:r w:rsidRPr="00E55FBB">
        <w:rPr>
          <w:rFonts w:ascii="Times New Roman" w:hAnsi="Times New Roman"/>
          <w:sz w:val="28"/>
          <w:szCs w:val="28"/>
          <w:lang w:val="kk-KZ"/>
        </w:rPr>
        <w:t xml:space="preserve">ен </w:t>
      </w:r>
      <w:r w:rsidRPr="00E55FBB">
        <w:rPr>
          <w:rFonts w:ascii="Times New Roman" w:hAnsi="Times New Roman"/>
          <w:snapToGrid w:val="0"/>
          <w:sz w:val="28"/>
          <w:szCs w:val="28"/>
          <w:lang w:val="kk-KZ"/>
        </w:rPr>
        <w:t>бірге картон қаптамаға салынады.</w:t>
      </w:r>
    </w:p>
    <w:p w:rsidR="006F1E21" w:rsidRPr="00E55FBB" w:rsidRDefault="006F1E21" w:rsidP="00E55FBB">
      <w:pPr>
        <w:widowControl w:val="0"/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6F1E21" w:rsidRPr="00E55FBB" w:rsidRDefault="006F1E21" w:rsidP="00E55FBB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55FBB">
        <w:rPr>
          <w:rFonts w:ascii="Times New Roman" w:hAnsi="Times New Roman"/>
          <w:b/>
          <w:sz w:val="28"/>
          <w:szCs w:val="28"/>
          <w:lang w:val="kk-KZ"/>
        </w:rPr>
        <w:t>Сақтау шарттары</w:t>
      </w:r>
    </w:p>
    <w:p w:rsidR="006F1E21" w:rsidRPr="00E55FBB" w:rsidRDefault="006F1E21" w:rsidP="00E55FBB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E55FBB">
        <w:rPr>
          <w:rFonts w:ascii="Times New Roman" w:hAnsi="Times New Roman"/>
          <w:color w:val="000000"/>
          <w:sz w:val="28"/>
          <w:szCs w:val="28"/>
          <w:lang w:val="kk-KZ"/>
        </w:rPr>
        <w:t>Жарықтан қорғалған жерде,</w:t>
      </w:r>
      <w:r w:rsidRPr="00E55FBB">
        <w:rPr>
          <w:rFonts w:ascii="Times New Roman" w:hAnsi="Times New Roman"/>
          <w:snapToGrid w:val="0"/>
          <w:color w:val="000000"/>
          <w:sz w:val="28"/>
          <w:szCs w:val="28"/>
          <w:lang w:val="kk-KZ"/>
        </w:rPr>
        <w:t xml:space="preserve"> 2°C-ден 8°C-ге дейінгі</w:t>
      </w:r>
      <w:r w:rsidRPr="00E55FBB">
        <w:rPr>
          <w:rFonts w:ascii="Times New Roman" w:hAnsi="Times New Roman"/>
          <w:color w:val="000000"/>
          <w:sz w:val="28"/>
          <w:szCs w:val="28"/>
          <w:lang w:val="kk-KZ"/>
        </w:rPr>
        <w:t xml:space="preserve"> температурада сақтау керек. </w:t>
      </w:r>
    </w:p>
    <w:p w:rsidR="006F1E21" w:rsidRPr="00E55FBB" w:rsidRDefault="006F1E21" w:rsidP="00E55FBB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E55FBB">
        <w:rPr>
          <w:rFonts w:ascii="Times New Roman" w:hAnsi="Times New Roman"/>
          <w:color w:val="000000"/>
          <w:sz w:val="28"/>
          <w:szCs w:val="28"/>
          <w:lang w:val="kk-KZ"/>
        </w:rPr>
        <w:t>Мұздатып қатыруға болмайды!</w:t>
      </w:r>
    </w:p>
    <w:p w:rsidR="009037EA" w:rsidRPr="00E55FBB" w:rsidRDefault="009037EA" w:rsidP="00E55FBB">
      <w:pPr>
        <w:widowControl w:val="0"/>
        <w:spacing w:line="240" w:lineRule="auto"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E55FBB">
        <w:rPr>
          <w:rFonts w:ascii="Times New Roman" w:hAnsi="Times New Roman"/>
          <w:sz w:val="28"/>
          <w:szCs w:val="28"/>
          <w:lang w:val="kk-KZ"/>
        </w:rPr>
        <w:t xml:space="preserve">Қалпына келтірілген вакцина қалпына келтірілгеннен кейін барынша </w:t>
      </w:r>
      <w:r w:rsidRPr="00E55FBB">
        <w:rPr>
          <w:rFonts w:ascii="Times New Roman" w:hAnsi="Times New Roman"/>
          <w:sz w:val="28"/>
          <w:szCs w:val="28"/>
          <w:lang w:val="kk-KZ"/>
        </w:rPr>
        <w:lastRenderedPageBreak/>
        <w:t>қысқа мерзім ішінде және қалпына келтірілгеннен кейін 8 сағаттан кешіктірілмей қолданылуы керек.</w:t>
      </w:r>
    </w:p>
    <w:p w:rsidR="006F1E21" w:rsidRPr="00E55FBB" w:rsidRDefault="006F1E21" w:rsidP="00E55FBB">
      <w:p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E55FBB">
        <w:rPr>
          <w:rFonts w:ascii="Times New Roman" w:hAnsi="Times New Roman"/>
          <w:color w:val="000000"/>
          <w:sz w:val="28"/>
          <w:szCs w:val="28"/>
          <w:lang w:val="kk-KZ"/>
        </w:rPr>
        <w:t>Балалардың қолы жетпейтін жерде сақтау керек</w:t>
      </w:r>
      <w:r w:rsidRPr="00E55FBB">
        <w:rPr>
          <w:rFonts w:ascii="Times New Roman" w:hAnsi="Times New Roman"/>
          <w:iCs/>
          <w:color w:val="000000"/>
          <w:sz w:val="28"/>
          <w:szCs w:val="28"/>
          <w:lang w:val="kk-KZ"/>
        </w:rPr>
        <w:t>!</w:t>
      </w:r>
    </w:p>
    <w:p w:rsidR="006F1E21" w:rsidRPr="00E55FBB" w:rsidRDefault="006F1E21" w:rsidP="00E55FB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F1E21" w:rsidRPr="00E55FBB" w:rsidRDefault="006F1E21" w:rsidP="00E55FBB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55FBB">
        <w:rPr>
          <w:rFonts w:ascii="Times New Roman" w:hAnsi="Times New Roman"/>
          <w:b/>
          <w:sz w:val="28"/>
          <w:szCs w:val="28"/>
          <w:lang w:val="kk-KZ"/>
        </w:rPr>
        <w:t>Сақтау мерзімі</w:t>
      </w:r>
    </w:p>
    <w:p w:rsidR="006F1E21" w:rsidRPr="00E55FBB" w:rsidRDefault="009037EA" w:rsidP="00E55FBB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55FBB">
        <w:rPr>
          <w:rFonts w:ascii="Times New Roman" w:hAnsi="Times New Roman"/>
          <w:sz w:val="28"/>
          <w:szCs w:val="28"/>
          <w:lang w:val="kk-KZ"/>
        </w:rPr>
        <w:t>3 жыл</w:t>
      </w:r>
    </w:p>
    <w:p w:rsidR="006F1E21" w:rsidRPr="00E55FBB" w:rsidRDefault="009037EA" w:rsidP="00E55FBB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55FBB">
        <w:rPr>
          <w:rFonts w:ascii="Times New Roman" w:hAnsi="Times New Roman"/>
          <w:sz w:val="28"/>
          <w:szCs w:val="28"/>
          <w:lang w:val="kk-KZ"/>
        </w:rPr>
        <w:t>Ж</w:t>
      </w:r>
      <w:r w:rsidR="006F1E21" w:rsidRPr="00E55FBB">
        <w:rPr>
          <w:rFonts w:ascii="Times New Roman" w:hAnsi="Times New Roman"/>
          <w:sz w:val="28"/>
          <w:szCs w:val="28"/>
          <w:lang w:val="kk-KZ"/>
        </w:rPr>
        <w:t>арамдылық мерзімі өткеннен кейін қолдануға болмайды</w:t>
      </w:r>
    </w:p>
    <w:p w:rsidR="006F1E21" w:rsidRPr="00E55FBB" w:rsidRDefault="006F1E21" w:rsidP="00E55FBB">
      <w:pPr>
        <w:tabs>
          <w:tab w:val="left" w:pos="10348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F6CEC" w:rsidRPr="00E55FBB" w:rsidRDefault="006F1E21" w:rsidP="00E55FBB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55FBB">
        <w:rPr>
          <w:rFonts w:ascii="Times New Roman" w:hAnsi="Times New Roman"/>
          <w:b/>
          <w:sz w:val="28"/>
          <w:szCs w:val="28"/>
          <w:lang w:val="kk-KZ"/>
        </w:rPr>
        <w:t>Дәріхана</w:t>
      </w:r>
      <w:r w:rsidR="009037EA" w:rsidRPr="00E55FBB">
        <w:rPr>
          <w:rFonts w:ascii="Times New Roman" w:hAnsi="Times New Roman"/>
          <w:b/>
          <w:sz w:val="28"/>
          <w:szCs w:val="28"/>
          <w:lang w:val="kk-KZ"/>
        </w:rPr>
        <w:t>лар</w:t>
      </w:r>
      <w:r w:rsidRPr="00E55FBB">
        <w:rPr>
          <w:rFonts w:ascii="Times New Roman" w:hAnsi="Times New Roman"/>
          <w:b/>
          <w:sz w:val="28"/>
          <w:szCs w:val="28"/>
          <w:lang w:val="kk-KZ"/>
        </w:rPr>
        <w:t>дан босатылу шарттары</w:t>
      </w:r>
    </w:p>
    <w:p w:rsidR="006F1E21" w:rsidRPr="00E55FBB" w:rsidRDefault="006F1E21" w:rsidP="00E55FBB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55FBB">
        <w:rPr>
          <w:rFonts w:ascii="Times New Roman" w:hAnsi="Times New Roman"/>
          <w:sz w:val="28"/>
          <w:szCs w:val="28"/>
          <w:lang w:val="kk-KZ"/>
        </w:rPr>
        <w:t>Рецепт арқылы</w:t>
      </w:r>
    </w:p>
    <w:p w:rsidR="006F1E21" w:rsidRPr="00E55FBB" w:rsidRDefault="006F1E21" w:rsidP="00E55FBB">
      <w:pPr>
        <w:pStyle w:val="a3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832FD" w:rsidRPr="00E55FBB" w:rsidRDefault="006F1E21" w:rsidP="00E55FBB">
      <w:pPr>
        <w:pStyle w:val="a3"/>
        <w:spacing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55FBB">
        <w:rPr>
          <w:rFonts w:ascii="Times New Roman" w:hAnsi="Times New Roman"/>
          <w:b/>
          <w:sz w:val="28"/>
          <w:szCs w:val="28"/>
          <w:lang w:val="kk-KZ"/>
        </w:rPr>
        <w:t>Өндіруші</w:t>
      </w:r>
      <w:r w:rsidR="009037EA" w:rsidRPr="00E55FBB">
        <w:rPr>
          <w:rFonts w:ascii="Times New Roman" w:hAnsi="Times New Roman"/>
          <w:b/>
          <w:sz w:val="28"/>
          <w:szCs w:val="28"/>
          <w:lang w:val="en-US"/>
        </w:rPr>
        <w:t>/</w:t>
      </w:r>
      <w:r w:rsidR="009037EA" w:rsidRPr="00E55FBB">
        <w:rPr>
          <w:rFonts w:ascii="Times New Roman" w:hAnsi="Times New Roman"/>
          <w:b/>
          <w:sz w:val="28"/>
          <w:szCs w:val="28"/>
          <w:lang w:val="kk-KZ"/>
        </w:rPr>
        <w:t>Қаптаушы</w:t>
      </w:r>
    </w:p>
    <w:p w:rsidR="009037EA" w:rsidRPr="00E55FBB" w:rsidRDefault="009037EA" w:rsidP="00E55FBB">
      <w:pPr>
        <w:pStyle w:val="a3"/>
        <w:spacing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E55FBB">
        <w:rPr>
          <w:rFonts w:ascii="Times New Roman" w:hAnsi="Times New Roman"/>
          <w:sz w:val="28"/>
          <w:szCs w:val="28"/>
          <w:lang w:val="en-US" w:eastAsia="ru-RU"/>
        </w:rPr>
        <w:t>Bharat Biotech International Limited</w:t>
      </w:r>
    </w:p>
    <w:p w:rsidR="009037EA" w:rsidRPr="00E55FBB" w:rsidRDefault="009037EA" w:rsidP="00E55F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E55FBB">
        <w:rPr>
          <w:rFonts w:ascii="Times New Roman" w:hAnsi="Times New Roman"/>
          <w:sz w:val="28"/>
          <w:szCs w:val="28"/>
          <w:lang w:val="en-US" w:eastAsia="ru-RU"/>
        </w:rPr>
        <w:t xml:space="preserve">Genome Valley, Shameerpet Mandal, Ranga Reddy District, Telangana, 500 078, </w:t>
      </w:r>
      <w:r w:rsidR="00F832FD" w:rsidRPr="00E55FBB">
        <w:rPr>
          <w:rFonts w:ascii="Times New Roman" w:hAnsi="Times New Roman"/>
          <w:sz w:val="28"/>
          <w:szCs w:val="28"/>
          <w:lang w:val="kk-KZ" w:eastAsia="ru-RU"/>
        </w:rPr>
        <w:t>Үндістан</w:t>
      </w:r>
      <w:r w:rsidRPr="00E55FBB">
        <w:rPr>
          <w:rFonts w:ascii="Times New Roman" w:hAnsi="Times New Roman"/>
          <w:sz w:val="28"/>
          <w:szCs w:val="28"/>
          <w:lang w:val="en-US"/>
        </w:rPr>
        <w:t>.</w:t>
      </w:r>
    </w:p>
    <w:p w:rsidR="00393664" w:rsidRPr="00E55FBB" w:rsidRDefault="00393664" w:rsidP="00E55FBB">
      <w:pPr>
        <w:pStyle w:val="a3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832FD" w:rsidRPr="00E55FBB" w:rsidRDefault="00F832FD" w:rsidP="00E55FBB">
      <w:pPr>
        <w:tabs>
          <w:tab w:val="center" w:pos="4320"/>
          <w:tab w:val="right" w:pos="8640"/>
        </w:tabs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E55FBB">
        <w:rPr>
          <w:rFonts w:ascii="Times New Roman" w:hAnsi="Times New Roman"/>
          <w:b/>
          <w:sz w:val="28"/>
          <w:szCs w:val="28"/>
          <w:lang w:val="bg-BG"/>
        </w:rPr>
        <w:t>Тіркеу куәлігінің иесі</w:t>
      </w:r>
    </w:p>
    <w:p w:rsidR="00F832FD" w:rsidRPr="00E55FBB" w:rsidRDefault="00F832FD" w:rsidP="00E55F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E55FBB">
        <w:rPr>
          <w:rFonts w:ascii="Times New Roman" w:hAnsi="Times New Roman"/>
          <w:sz w:val="28"/>
          <w:szCs w:val="28"/>
          <w:lang w:val="en-US" w:eastAsia="ru-RU"/>
        </w:rPr>
        <w:t>Bharat Biotech International Limited</w:t>
      </w:r>
    </w:p>
    <w:p w:rsidR="00F832FD" w:rsidRPr="00E55FBB" w:rsidRDefault="00F832FD" w:rsidP="00E55F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E55FBB">
        <w:rPr>
          <w:rFonts w:ascii="Times New Roman" w:hAnsi="Times New Roman"/>
          <w:sz w:val="28"/>
          <w:szCs w:val="28"/>
          <w:lang w:val="en-US" w:eastAsia="ru-RU"/>
        </w:rPr>
        <w:t xml:space="preserve">Genome Valley, Shameerpet Mandal, Ranga Reddy District, Telangana, 500 078, </w:t>
      </w:r>
      <w:r w:rsidRPr="00E55FBB">
        <w:rPr>
          <w:rFonts w:ascii="Times New Roman" w:hAnsi="Times New Roman"/>
          <w:sz w:val="28"/>
          <w:szCs w:val="28"/>
          <w:lang w:val="kk-KZ" w:eastAsia="ru-RU"/>
        </w:rPr>
        <w:t>Үндістан</w:t>
      </w:r>
      <w:r w:rsidRPr="00E55FBB">
        <w:rPr>
          <w:rFonts w:ascii="Times New Roman" w:hAnsi="Times New Roman"/>
          <w:sz w:val="28"/>
          <w:szCs w:val="28"/>
          <w:lang w:val="en-US"/>
        </w:rPr>
        <w:t>.</w:t>
      </w:r>
    </w:p>
    <w:p w:rsidR="00F832FD" w:rsidRPr="00E55FBB" w:rsidRDefault="00F832FD" w:rsidP="00E55FBB">
      <w:pPr>
        <w:spacing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E55FBB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</w:p>
    <w:p w:rsidR="00F832FD" w:rsidRPr="00E55FBB" w:rsidRDefault="00F832FD" w:rsidP="00E55FBB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E55FBB">
        <w:rPr>
          <w:rFonts w:ascii="Times New Roman" w:hAnsi="Times New Roman"/>
          <w:b/>
          <w:i/>
          <w:sz w:val="28"/>
          <w:szCs w:val="28"/>
          <w:lang w:val="kk-KZ"/>
        </w:rPr>
        <w:t>Қазақстан Республикасы аумағында тұтынушылардан дәрілік заттың сапасына қатысты шағымдарды (ұсыны</w:t>
      </w:r>
      <w:r w:rsidR="00EF6CEC" w:rsidRPr="00E55FBB">
        <w:rPr>
          <w:rFonts w:ascii="Times New Roman" w:hAnsi="Times New Roman"/>
          <w:b/>
          <w:i/>
          <w:sz w:val="28"/>
          <w:szCs w:val="28"/>
          <w:lang w:val="kk-KZ"/>
        </w:rPr>
        <w:t>мдарды</w:t>
      </w:r>
      <w:r w:rsidRPr="00E55FBB">
        <w:rPr>
          <w:rFonts w:ascii="Times New Roman" w:hAnsi="Times New Roman"/>
          <w:b/>
          <w:i/>
          <w:sz w:val="28"/>
          <w:szCs w:val="28"/>
          <w:lang w:val="kk-KZ"/>
        </w:rPr>
        <w:t>)</w:t>
      </w:r>
      <w:r w:rsidR="00EF6CEC" w:rsidRPr="00E55FBB">
        <w:rPr>
          <w:rFonts w:ascii="Times New Roman" w:hAnsi="Times New Roman"/>
          <w:b/>
          <w:i/>
          <w:sz w:val="28"/>
          <w:szCs w:val="28"/>
          <w:lang w:val="kk-KZ"/>
        </w:rPr>
        <w:t>қабылдайтын</w:t>
      </w:r>
      <w:r w:rsidRPr="00E55FBB">
        <w:rPr>
          <w:rFonts w:ascii="Times New Roman" w:hAnsi="Times New Roman"/>
          <w:b/>
          <w:i/>
          <w:sz w:val="28"/>
          <w:szCs w:val="28"/>
          <w:lang w:val="kk-KZ"/>
        </w:rPr>
        <w:t xml:space="preserve"> ұйымның атауы, мекенжайы және байланыс деректері (телефон, факс, электронды пошта)</w:t>
      </w:r>
    </w:p>
    <w:p w:rsidR="00F832FD" w:rsidRPr="00E55FBB" w:rsidRDefault="00F832FD" w:rsidP="00E55FBB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55FBB">
        <w:rPr>
          <w:rFonts w:ascii="Times New Roman" w:hAnsi="Times New Roman"/>
          <w:sz w:val="28"/>
          <w:szCs w:val="28"/>
          <w:lang w:val="kk-KZ"/>
        </w:rPr>
        <w:t>«NF Pharma» (НФ Фарма) ЖШС</w:t>
      </w:r>
    </w:p>
    <w:p w:rsidR="00F832FD" w:rsidRPr="00E55FBB" w:rsidRDefault="00F832FD" w:rsidP="00E55FBB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55FB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Республикасы,  Алматы қ-сы, Достық даңғылы, 38 үй, </w:t>
      </w:r>
    </w:p>
    <w:p w:rsidR="00F832FD" w:rsidRPr="00E55FBB" w:rsidRDefault="00F832FD" w:rsidP="00E55FBB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E55FBB">
        <w:rPr>
          <w:rFonts w:ascii="Times New Roman" w:hAnsi="Times New Roman"/>
          <w:sz w:val="28"/>
          <w:szCs w:val="28"/>
          <w:lang w:val="en-US"/>
        </w:rPr>
        <w:t>Ken Dala Business Center,  804</w:t>
      </w:r>
      <w:r w:rsidRPr="00E55FBB">
        <w:rPr>
          <w:rFonts w:ascii="Times New Roman" w:hAnsi="Times New Roman"/>
          <w:sz w:val="28"/>
          <w:szCs w:val="28"/>
          <w:lang w:val="kk-KZ"/>
        </w:rPr>
        <w:t xml:space="preserve"> кеңсе</w:t>
      </w:r>
      <w:r w:rsidRPr="00E55FBB">
        <w:rPr>
          <w:rFonts w:ascii="Times New Roman" w:hAnsi="Times New Roman"/>
          <w:sz w:val="28"/>
          <w:szCs w:val="28"/>
          <w:lang w:val="en-US"/>
        </w:rPr>
        <w:t>.</w:t>
      </w:r>
    </w:p>
    <w:p w:rsidR="00F832FD" w:rsidRPr="00E55FBB" w:rsidRDefault="00F832FD" w:rsidP="00E55FBB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E55FBB">
        <w:rPr>
          <w:rFonts w:ascii="Times New Roman" w:hAnsi="Times New Roman"/>
          <w:sz w:val="28"/>
          <w:szCs w:val="28"/>
        </w:rPr>
        <w:t>Тел</w:t>
      </w:r>
      <w:r w:rsidRPr="00E55FBB">
        <w:rPr>
          <w:rFonts w:ascii="Times New Roman" w:hAnsi="Times New Roman"/>
          <w:sz w:val="28"/>
          <w:szCs w:val="28"/>
          <w:lang w:val="en-US"/>
        </w:rPr>
        <w:t>.: +7 (727) 345 10 12</w:t>
      </w:r>
    </w:p>
    <w:p w:rsidR="00F832FD" w:rsidRPr="00E55FBB" w:rsidRDefault="00F832FD" w:rsidP="00E55FBB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E55FBB">
        <w:rPr>
          <w:rFonts w:ascii="Times New Roman" w:hAnsi="Times New Roman"/>
          <w:sz w:val="28"/>
          <w:szCs w:val="28"/>
        </w:rPr>
        <w:t>Тел</w:t>
      </w:r>
      <w:r w:rsidRPr="00E55FBB">
        <w:rPr>
          <w:rFonts w:ascii="Times New Roman" w:hAnsi="Times New Roman"/>
          <w:sz w:val="28"/>
          <w:szCs w:val="28"/>
          <w:lang w:val="en-US"/>
        </w:rPr>
        <w:t>. 24/7: +7 701 922 60 63</w:t>
      </w:r>
    </w:p>
    <w:p w:rsidR="00F832FD" w:rsidRPr="00E55FBB" w:rsidRDefault="00F832FD" w:rsidP="00E55FBB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E55FBB">
        <w:rPr>
          <w:rFonts w:ascii="Times New Roman" w:hAnsi="Times New Roman"/>
          <w:sz w:val="28"/>
          <w:szCs w:val="28"/>
          <w:lang w:val="en-US"/>
        </w:rPr>
        <w:t>e-mail: orken@thesay.me</w:t>
      </w:r>
    </w:p>
    <w:p w:rsidR="00F832FD" w:rsidRPr="00E55FBB" w:rsidRDefault="00F832FD" w:rsidP="00E55FBB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F832FD" w:rsidRPr="00E55FBB" w:rsidRDefault="00F832FD" w:rsidP="00E55FBB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E55FBB">
        <w:rPr>
          <w:rFonts w:ascii="Times New Roman" w:hAnsi="Times New Roman"/>
          <w:b/>
          <w:i/>
          <w:sz w:val="28"/>
          <w:szCs w:val="28"/>
          <w:lang w:val="kk-KZ"/>
        </w:rPr>
        <w:t>Қазақстан Республикасы аумағында  дәрілік заттың тіркеуден кейінгі қа</w:t>
      </w:r>
      <w:r w:rsidR="007D308A" w:rsidRPr="00E55FBB">
        <w:rPr>
          <w:rFonts w:ascii="Times New Roman" w:hAnsi="Times New Roman"/>
          <w:b/>
          <w:i/>
          <w:sz w:val="28"/>
          <w:szCs w:val="28"/>
          <w:lang w:val="kk-KZ"/>
        </w:rPr>
        <w:t>у</w:t>
      </w:r>
      <w:r w:rsidRPr="00E55FBB">
        <w:rPr>
          <w:rFonts w:ascii="Times New Roman" w:hAnsi="Times New Roman"/>
          <w:b/>
          <w:i/>
          <w:sz w:val="28"/>
          <w:szCs w:val="28"/>
          <w:lang w:val="kk-KZ"/>
        </w:rPr>
        <w:t>іпсіздігін қадағалауға жауапты ұйымның  атауы, мекенжайы және байланыс деректері (телефон, факс, электронды пошта)</w:t>
      </w:r>
    </w:p>
    <w:p w:rsidR="00F832FD" w:rsidRPr="00E55FBB" w:rsidRDefault="00F832FD" w:rsidP="00E55FBB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55FBB">
        <w:rPr>
          <w:rFonts w:ascii="Times New Roman" w:hAnsi="Times New Roman"/>
          <w:sz w:val="28"/>
          <w:szCs w:val="28"/>
          <w:lang w:val="kk-KZ"/>
        </w:rPr>
        <w:t>«NF Pharma» (НФ Фарма) ЖШС</w:t>
      </w:r>
    </w:p>
    <w:p w:rsidR="00F832FD" w:rsidRPr="00E55FBB" w:rsidRDefault="00F832FD" w:rsidP="00E55F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5FBB">
        <w:rPr>
          <w:rFonts w:ascii="Times New Roman" w:hAnsi="Times New Roman"/>
          <w:sz w:val="28"/>
          <w:szCs w:val="28"/>
          <w:lang w:val="kk-KZ"/>
        </w:rPr>
        <w:t>Қ</w:t>
      </w:r>
      <w:r w:rsidRPr="00E55FBB">
        <w:rPr>
          <w:rFonts w:ascii="Times New Roman" w:hAnsi="Times New Roman"/>
          <w:sz w:val="28"/>
          <w:szCs w:val="28"/>
        </w:rPr>
        <w:t>аза</w:t>
      </w:r>
      <w:r w:rsidRPr="00E55FBB">
        <w:rPr>
          <w:rFonts w:ascii="Times New Roman" w:hAnsi="Times New Roman"/>
          <w:sz w:val="28"/>
          <w:szCs w:val="28"/>
          <w:lang w:val="kk-KZ"/>
        </w:rPr>
        <w:t>қ</w:t>
      </w:r>
      <w:r w:rsidRPr="00E55FBB">
        <w:rPr>
          <w:rFonts w:ascii="Times New Roman" w:hAnsi="Times New Roman"/>
          <w:sz w:val="28"/>
          <w:szCs w:val="28"/>
        </w:rPr>
        <w:t>стан Республика</w:t>
      </w:r>
      <w:r w:rsidRPr="00E55FBB">
        <w:rPr>
          <w:rFonts w:ascii="Times New Roman" w:hAnsi="Times New Roman"/>
          <w:sz w:val="28"/>
          <w:szCs w:val="28"/>
          <w:lang w:val="kk-KZ"/>
        </w:rPr>
        <w:t>сы</w:t>
      </w:r>
      <w:r w:rsidRPr="00E55FBB">
        <w:rPr>
          <w:rFonts w:ascii="Times New Roman" w:hAnsi="Times New Roman"/>
          <w:sz w:val="28"/>
          <w:szCs w:val="28"/>
        </w:rPr>
        <w:t>,  Алматы</w:t>
      </w:r>
      <w:r w:rsidRPr="00E55FBB">
        <w:rPr>
          <w:rFonts w:ascii="Times New Roman" w:hAnsi="Times New Roman"/>
          <w:sz w:val="28"/>
          <w:szCs w:val="28"/>
          <w:lang w:val="kk-KZ"/>
        </w:rPr>
        <w:t xml:space="preserve"> қ-сы</w:t>
      </w:r>
      <w:r w:rsidRPr="00E55FBB">
        <w:rPr>
          <w:rFonts w:ascii="Times New Roman" w:hAnsi="Times New Roman"/>
          <w:sz w:val="28"/>
          <w:szCs w:val="28"/>
        </w:rPr>
        <w:t>, Досты</w:t>
      </w:r>
      <w:r w:rsidRPr="00E55FBB">
        <w:rPr>
          <w:rFonts w:ascii="Times New Roman" w:hAnsi="Times New Roman"/>
          <w:sz w:val="28"/>
          <w:szCs w:val="28"/>
          <w:lang w:val="kk-KZ"/>
        </w:rPr>
        <w:t>қ даңғылы</w:t>
      </w:r>
      <w:r w:rsidRPr="00E55FBB">
        <w:rPr>
          <w:rFonts w:ascii="Times New Roman" w:hAnsi="Times New Roman"/>
          <w:sz w:val="28"/>
          <w:szCs w:val="28"/>
        </w:rPr>
        <w:t>, 38</w:t>
      </w:r>
      <w:r w:rsidRPr="00E55FBB">
        <w:rPr>
          <w:rFonts w:ascii="Times New Roman" w:hAnsi="Times New Roman"/>
          <w:sz w:val="28"/>
          <w:szCs w:val="28"/>
          <w:lang w:val="kk-KZ"/>
        </w:rPr>
        <w:t xml:space="preserve"> үй</w:t>
      </w:r>
      <w:r w:rsidRPr="00E55FBB">
        <w:rPr>
          <w:rFonts w:ascii="Times New Roman" w:hAnsi="Times New Roman"/>
          <w:sz w:val="28"/>
          <w:szCs w:val="28"/>
        </w:rPr>
        <w:t xml:space="preserve">, </w:t>
      </w:r>
    </w:p>
    <w:p w:rsidR="00F832FD" w:rsidRPr="00E55FBB" w:rsidRDefault="00F832FD" w:rsidP="00E55FBB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E55FBB">
        <w:rPr>
          <w:rFonts w:ascii="Times New Roman" w:hAnsi="Times New Roman"/>
          <w:sz w:val="28"/>
          <w:szCs w:val="28"/>
          <w:lang w:val="en-US"/>
        </w:rPr>
        <w:t>Ken Dala Business Center,  804</w:t>
      </w:r>
      <w:r w:rsidRPr="00E55FBB">
        <w:rPr>
          <w:rFonts w:ascii="Times New Roman" w:hAnsi="Times New Roman"/>
          <w:sz w:val="28"/>
          <w:szCs w:val="28"/>
          <w:lang w:val="kk-KZ"/>
        </w:rPr>
        <w:t xml:space="preserve"> кеңсе</w:t>
      </w:r>
      <w:r w:rsidRPr="00E55FBB">
        <w:rPr>
          <w:rFonts w:ascii="Times New Roman" w:hAnsi="Times New Roman"/>
          <w:sz w:val="28"/>
          <w:szCs w:val="28"/>
          <w:lang w:val="en-US"/>
        </w:rPr>
        <w:t>.</w:t>
      </w:r>
    </w:p>
    <w:p w:rsidR="00F832FD" w:rsidRPr="00E55FBB" w:rsidRDefault="00F832FD" w:rsidP="00E55FBB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E55FBB">
        <w:rPr>
          <w:rFonts w:ascii="Times New Roman" w:hAnsi="Times New Roman"/>
          <w:sz w:val="28"/>
          <w:szCs w:val="28"/>
        </w:rPr>
        <w:t>Тел</w:t>
      </w:r>
      <w:r w:rsidRPr="00E55FBB">
        <w:rPr>
          <w:rFonts w:ascii="Times New Roman" w:hAnsi="Times New Roman"/>
          <w:sz w:val="28"/>
          <w:szCs w:val="28"/>
          <w:lang w:val="en-US"/>
        </w:rPr>
        <w:t>.: +7 (727) 345 10 12</w:t>
      </w:r>
    </w:p>
    <w:p w:rsidR="00F832FD" w:rsidRPr="00E55FBB" w:rsidRDefault="00F832FD" w:rsidP="00E55FBB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E55FBB">
        <w:rPr>
          <w:rFonts w:ascii="Times New Roman" w:hAnsi="Times New Roman"/>
          <w:sz w:val="28"/>
          <w:szCs w:val="28"/>
        </w:rPr>
        <w:t>Тел</w:t>
      </w:r>
      <w:r w:rsidRPr="00E55FBB">
        <w:rPr>
          <w:rFonts w:ascii="Times New Roman" w:hAnsi="Times New Roman"/>
          <w:sz w:val="28"/>
          <w:szCs w:val="28"/>
          <w:lang w:val="en-US"/>
        </w:rPr>
        <w:t>. 24/7: +7 701 922 60 63</w:t>
      </w:r>
    </w:p>
    <w:p w:rsidR="008B7B37" w:rsidRPr="00E55FBB" w:rsidRDefault="00F832FD" w:rsidP="00E55FBB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E55FBB">
        <w:rPr>
          <w:rFonts w:ascii="Times New Roman" w:hAnsi="Times New Roman"/>
          <w:sz w:val="28"/>
          <w:szCs w:val="28"/>
          <w:lang w:val="en-US"/>
        </w:rPr>
        <w:t>e-mail: orken@thesay.me</w:t>
      </w:r>
    </w:p>
    <w:sectPr w:rsidR="008B7B37" w:rsidRPr="00E55FBB" w:rsidSect="00273BAD">
      <w:footerReference w:type="even" r:id="rId8"/>
      <w:footerReference w:type="default" r:id="rId9"/>
      <w:type w:val="continuous"/>
      <w:pgSz w:w="11907" w:h="16840" w:code="9"/>
      <w:pgMar w:top="1134" w:right="1134" w:bottom="1134" w:left="1701" w:header="720" w:footer="720" w:gutter="0"/>
      <w:cols w:space="720" w:equalWidth="0">
        <w:col w:w="907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287" w:rsidRDefault="00750287">
      <w:r>
        <w:separator/>
      </w:r>
    </w:p>
  </w:endnote>
  <w:endnote w:type="continuationSeparator" w:id="0">
    <w:p w:rsidR="00750287" w:rsidRDefault="00750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THelvetica/Cyrillic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802" w:rsidRDefault="00780802" w:rsidP="00984FD5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780802" w:rsidRDefault="00780802" w:rsidP="00984FD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802" w:rsidRDefault="00780802" w:rsidP="00AA73C4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C3C82">
      <w:rPr>
        <w:rStyle w:val="a5"/>
        <w:noProof/>
      </w:rPr>
      <w:t>1</w:t>
    </w:r>
    <w:r>
      <w:rPr>
        <w:rStyle w:val="a5"/>
      </w:rPr>
      <w:fldChar w:fldCharType="end"/>
    </w:r>
  </w:p>
  <w:p w:rsidR="00780802" w:rsidRPr="00F11E39" w:rsidRDefault="00780802" w:rsidP="00984FD5">
    <w:pPr>
      <w:pStyle w:val="a3"/>
      <w:framePr w:wrap="around" w:vAnchor="text" w:hAnchor="margin" w:xAlign="center" w:y="1"/>
      <w:ind w:right="360" w:firstLine="360"/>
      <w:rPr>
        <w:rStyle w:val="a5"/>
        <w:rFonts w:ascii="Times New Roman" w:hAnsi="Times New Roman"/>
      </w:rPr>
    </w:pPr>
  </w:p>
  <w:p w:rsidR="00780802" w:rsidRDefault="0078080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287" w:rsidRDefault="00750287">
      <w:r>
        <w:separator/>
      </w:r>
    </w:p>
  </w:footnote>
  <w:footnote w:type="continuationSeparator" w:id="0">
    <w:p w:rsidR="00750287" w:rsidRDefault="00750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11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120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676420"/>
    <w:multiLevelType w:val="hybridMultilevel"/>
    <w:tmpl w:val="D77419D2"/>
    <w:lvl w:ilvl="0" w:tplc="709C6D7E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">
    <w:nsid w:val="05A40901"/>
    <w:multiLevelType w:val="singleLevel"/>
    <w:tmpl w:val="162A93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81A6C5D"/>
    <w:multiLevelType w:val="hybridMultilevel"/>
    <w:tmpl w:val="E66A36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D25B2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AE05F02"/>
    <w:multiLevelType w:val="hybridMultilevel"/>
    <w:tmpl w:val="12582B28"/>
    <w:lvl w:ilvl="0" w:tplc="FDAA0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656F7A"/>
    <w:multiLevelType w:val="hybridMultilevel"/>
    <w:tmpl w:val="B374054E"/>
    <w:lvl w:ilvl="0" w:tplc="FDAA0826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8">
    <w:nsid w:val="1556381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6D22397"/>
    <w:multiLevelType w:val="hybridMultilevel"/>
    <w:tmpl w:val="FF10A426"/>
    <w:lvl w:ilvl="0" w:tplc="FDAA082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1EF96A75"/>
    <w:multiLevelType w:val="hybridMultilevel"/>
    <w:tmpl w:val="7E7E2584"/>
    <w:lvl w:ilvl="0" w:tplc="3724E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912A86"/>
    <w:multiLevelType w:val="hybridMultilevel"/>
    <w:tmpl w:val="352E9F7E"/>
    <w:lvl w:ilvl="0" w:tplc="FDAA0826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FDAA0826">
      <w:start w:val="1"/>
      <w:numFmt w:val="bullet"/>
      <w:lvlText w:val=""/>
      <w:lvlJc w:val="left"/>
      <w:pPr>
        <w:ind w:left="265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2">
    <w:nsid w:val="28336B1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>
    <w:nsid w:val="297C3AD4"/>
    <w:multiLevelType w:val="singleLevel"/>
    <w:tmpl w:val="23642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9C05E48"/>
    <w:multiLevelType w:val="hybridMultilevel"/>
    <w:tmpl w:val="94D8B51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4501EE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4DD415E"/>
    <w:multiLevelType w:val="hybridMultilevel"/>
    <w:tmpl w:val="472CE688"/>
    <w:lvl w:ilvl="0" w:tplc="429CB3DA">
      <w:start w:val="2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7C100C"/>
    <w:multiLevelType w:val="hybridMultilevel"/>
    <w:tmpl w:val="F4481C36"/>
    <w:lvl w:ilvl="0" w:tplc="3724E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307959"/>
    <w:multiLevelType w:val="singleLevel"/>
    <w:tmpl w:val="162A93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9AD5F0C"/>
    <w:multiLevelType w:val="hybridMultilevel"/>
    <w:tmpl w:val="299A500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2B9750F"/>
    <w:multiLevelType w:val="hybridMultilevel"/>
    <w:tmpl w:val="431C1776"/>
    <w:lvl w:ilvl="0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1">
    <w:nsid w:val="43071781"/>
    <w:multiLevelType w:val="hybridMultilevel"/>
    <w:tmpl w:val="E7D8DA2E"/>
    <w:lvl w:ilvl="0" w:tplc="52887F44">
      <w:start w:val="2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1D4A6F"/>
    <w:multiLevelType w:val="hybridMultilevel"/>
    <w:tmpl w:val="12ACAD56"/>
    <w:lvl w:ilvl="0" w:tplc="22FED1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565531"/>
    <w:multiLevelType w:val="hybridMultilevel"/>
    <w:tmpl w:val="E6B66C48"/>
    <w:lvl w:ilvl="0" w:tplc="FDAA0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AA08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73452D"/>
    <w:multiLevelType w:val="singleLevel"/>
    <w:tmpl w:val="23642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5645239"/>
    <w:multiLevelType w:val="hybridMultilevel"/>
    <w:tmpl w:val="29FC3036"/>
    <w:lvl w:ilvl="0" w:tplc="00506FD8">
      <w:numFmt w:val="bullet"/>
      <w:lvlText w:val="-"/>
      <w:lvlJc w:val="left"/>
      <w:pPr>
        <w:ind w:left="1035" w:hanging="46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463D5172"/>
    <w:multiLevelType w:val="hybridMultilevel"/>
    <w:tmpl w:val="6E24F150"/>
    <w:lvl w:ilvl="0" w:tplc="FDAA0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AA08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A13F55"/>
    <w:multiLevelType w:val="multilevel"/>
    <w:tmpl w:val="9AE248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6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A6C5618"/>
    <w:multiLevelType w:val="hybridMultilevel"/>
    <w:tmpl w:val="12163C72"/>
    <w:lvl w:ilvl="0" w:tplc="FDAA0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128A44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EB0AB8"/>
    <w:multiLevelType w:val="hybridMultilevel"/>
    <w:tmpl w:val="3544BD40"/>
    <w:lvl w:ilvl="0" w:tplc="B1ACBB34">
      <w:start w:val="1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0">
    <w:nsid w:val="4D520198"/>
    <w:multiLevelType w:val="hybridMultilevel"/>
    <w:tmpl w:val="B808C04C"/>
    <w:lvl w:ilvl="0" w:tplc="FDAA0826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1">
    <w:nsid w:val="4D711BEF"/>
    <w:multiLevelType w:val="hybridMultilevel"/>
    <w:tmpl w:val="9AB0E848"/>
    <w:lvl w:ilvl="0" w:tplc="FDAA082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FDAA0826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>
    <w:nsid w:val="544B1541"/>
    <w:multiLevelType w:val="hybridMultilevel"/>
    <w:tmpl w:val="28A83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54D331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55864536"/>
    <w:multiLevelType w:val="hybridMultilevel"/>
    <w:tmpl w:val="B52A8266"/>
    <w:lvl w:ilvl="0" w:tplc="FDAA0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3B4547"/>
    <w:multiLevelType w:val="hybridMultilevel"/>
    <w:tmpl w:val="D8EA49EA"/>
    <w:lvl w:ilvl="0" w:tplc="FDAA0826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6">
    <w:nsid w:val="58D6461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5A623043"/>
    <w:multiLevelType w:val="singleLevel"/>
    <w:tmpl w:val="23642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056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69B8783A"/>
    <w:multiLevelType w:val="hybridMultilevel"/>
    <w:tmpl w:val="D018A502"/>
    <w:lvl w:ilvl="0" w:tplc="3724E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1C746D"/>
    <w:multiLevelType w:val="hybridMultilevel"/>
    <w:tmpl w:val="9ADED02A"/>
    <w:lvl w:ilvl="0" w:tplc="FDAA0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815E31"/>
    <w:multiLevelType w:val="singleLevel"/>
    <w:tmpl w:val="71BA55A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</w:abstractNum>
  <w:abstractNum w:abstractNumId="42">
    <w:nsid w:val="77147E00"/>
    <w:multiLevelType w:val="hybridMultilevel"/>
    <w:tmpl w:val="1BB419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859426C"/>
    <w:multiLevelType w:val="hybridMultilevel"/>
    <w:tmpl w:val="F29ABC3C"/>
    <w:lvl w:ilvl="0" w:tplc="FDAA0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F4795D"/>
    <w:multiLevelType w:val="hybridMultilevel"/>
    <w:tmpl w:val="77E620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B9430A2"/>
    <w:multiLevelType w:val="hybridMultilevel"/>
    <w:tmpl w:val="094053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EC05CBF"/>
    <w:multiLevelType w:val="hybridMultilevel"/>
    <w:tmpl w:val="7A823CC2"/>
    <w:lvl w:ilvl="0" w:tplc="3724EE7C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38"/>
  </w:num>
  <w:num w:numId="5">
    <w:abstractNumId w:val="3"/>
  </w:num>
  <w:num w:numId="6">
    <w:abstractNumId w:val="18"/>
  </w:num>
  <w:num w:numId="7">
    <w:abstractNumId w:val="8"/>
  </w:num>
  <w:num w:numId="8">
    <w:abstractNumId w:val="1"/>
  </w:num>
  <w:num w:numId="9">
    <w:abstractNumId w:val="33"/>
  </w:num>
  <w:num w:numId="10">
    <w:abstractNumId w:val="36"/>
  </w:num>
  <w:num w:numId="11">
    <w:abstractNumId w:val="37"/>
  </w:num>
  <w:num w:numId="12">
    <w:abstractNumId w:val="13"/>
  </w:num>
  <w:num w:numId="13">
    <w:abstractNumId w:val="5"/>
  </w:num>
  <w:num w:numId="14">
    <w:abstractNumId w:val="41"/>
  </w:num>
  <w:num w:numId="15">
    <w:abstractNumId w:val="24"/>
  </w:num>
  <w:num w:numId="16">
    <w:abstractNumId w:val="19"/>
  </w:num>
  <w:num w:numId="17">
    <w:abstractNumId w:val="20"/>
  </w:num>
  <w:num w:numId="18">
    <w:abstractNumId w:val="14"/>
  </w:num>
  <w:num w:numId="19">
    <w:abstractNumId w:val="2"/>
  </w:num>
  <w:num w:numId="20">
    <w:abstractNumId w:val="45"/>
  </w:num>
  <w:num w:numId="21">
    <w:abstractNumId w:val="4"/>
  </w:num>
  <w:num w:numId="22">
    <w:abstractNumId w:val="44"/>
  </w:num>
  <w:num w:numId="23">
    <w:abstractNumId w:val="32"/>
  </w:num>
  <w:num w:numId="24">
    <w:abstractNumId w:val="27"/>
  </w:num>
  <w:num w:numId="25">
    <w:abstractNumId w:val="42"/>
  </w:num>
  <w:num w:numId="26">
    <w:abstractNumId w:val="16"/>
  </w:num>
  <w:num w:numId="27">
    <w:abstractNumId w:val="21"/>
  </w:num>
  <w:num w:numId="28">
    <w:abstractNumId w:val="17"/>
  </w:num>
  <w:num w:numId="29">
    <w:abstractNumId w:val="10"/>
  </w:num>
  <w:num w:numId="30">
    <w:abstractNumId w:val="39"/>
  </w:num>
  <w:num w:numId="31">
    <w:abstractNumId w:val="29"/>
  </w:num>
  <w:num w:numId="32">
    <w:abstractNumId w:val="46"/>
  </w:num>
  <w:num w:numId="33">
    <w:abstractNumId w:val="40"/>
  </w:num>
  <w:num w:numId="34">
    <w:abstractNumId w:val="25"/>
  </w:num>
  <w:num w:numId="35">
    <w:abstractNumId w:val="28"/>
  </w:num>
  <w:num w:numId="36">
    <w:abstractNumId w:val="22"/>
  </w:num>
  <w:num w:numId="37">
    <w:abstractNumId w:val="6"/>
  </w:num>
  <w:num w:numId="38">
    <w:abstractNumId w:val="26"/>
  </w:num>
  <w:num w:numId="39">
    <w:abstractNumId w:val="9"/>
  </w:num>
  <w:num w:numId="40">
    <w:abstractNumId w:val="31"/>
  </w:num>
  <w:num w:numId="41">
    <w:abstractNumId w:val="34"/>
  </w:num>
  <w:num w:numId="42">
    <w:abstractNumId w:val="30"/>
  </w:num>
  <w:num w:numId="43">
    <w:abstractNumId w:val="7"/>
  </w:num>
  <w:num w:numId="44">
    <w:abstractNumId w:val="35"/>
  </w:num>
  <w:num w:numId="45">
    <w:abstractNumId w:val="11"/>
  </w:num>
  <w:num w:numId="46">
    <w:abstractNumId w:val="43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8" w:dllVersion="513" w:checkStyle="1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1C"/>
    <w:rsid w:val="0000375B"/>
    <w:rsid w:val="00027D37"/>
    <w:rsid w:val="00031FFF"/>
    <w:rsid w:val="00041560"/>
    <w:rsid w:val="00047538"/>
    <w:rsid w:val="00047CD5"/>
    <w:rsid w:val="000554D1"/>
    <w:rsid w:val="00056BC5"/>
    <w:rsid w:val="000617E1"/>
    <w:rsid w:val="00061978"/>
    <w:rsid w:val="00065388"/>
    <w:rsid w:val="000757F5"/>
    <w:rsid w:val="000811FF"/>
    <w:rsid w:val="000840B4"/>
    <w:rsid w:val="00091CEB"/>
    <w:rsid w:val="000940F0"/>
    <w:rsid w:val="00096965"/>
    <w:rsid w:val="000A566E"/>
    <w:rsid w:val="000B4AF9"/>
    <w:rsid w:val="000B6261"/>
    <w:rsid w:val="000D377B"/>
    <w:rsid w:val="000E1579"/>
    <w:rsid w:val="000E5B57"/>
    <w:rsid w:val="000E5EC2"/>
    <w:rsid w:val="000F1A43"/>
    <w:rsid w:val="001126CC"/>
    <w:rsid w:val="001129B6"/>
    <w:rsid w:val="00115F14"/>
    <w:rsid w:val="00120316"/>
    <w:rsid w:val="00121DB8"/>
    <w:rsid w:val="00126CBC"/>
    <w:rsid w:val="001316EB"/>
    <w:rsid w:val="00132A52"/>
    <w:rsid w:val="001422C4"/>
    <w:rsid w:val="00146A80"/>
    <w:rsid w:val="00151A59"/>
    <w:rsid w:val="001575DC"/>
    <w:rsid w:val="0016198F"/>
    <w:rsid w:val="00173234"/>
    <w:rsid w:val="001768DA"/>
    <w:rsid w:val="0018022F"/>
    <w:rsid w:val="001805E9"/>
    <w:rsid w:val="00181A0F"/>
    <w:rsid w:val="001841B2"/>
    <w:rsid w:val="0018716D"/>
    <w:rsid w:val="00190898"/>
    <w:rsid w:val="00191149"/>
    <w:rsid w:val="001934B6"/>
    <w:rsid w:val="001A12D6"/>
    <w:rsid w:val="001A5BCB"/>
    <w:rsid w:val="001B4065"/>
    <w:rsid w:val="001B61C7"/>
    <w:rsid w:val="001B79BF"/>
    <w:rsid w:val="001C5AFA"/>
    <w:rsid w:val="001C6560"/>
    <w:rsid w:val="001D1AF2"/>
    <w:rsid w:val="001D511B"/>
    <w:rsid w:val="001D75EB"/>
    <w:rsid w:val="001D766C"/>
    <w:rsid w:val="001E67E5"/>
    <w:rsid w:val="001F06AE"/>
    <w:rsid w:val="001F0A46"/>
    <w:rsid w:val="001F1A1B"/>
    <w:rsid w:val="001F3EEE"/>
    <w:rsid w:val="00200BE6"/>
    <w:rsid w:val="0020247F"/>
    <w:rsid w:val="002060C0"/>
    <w:rsid w:val="00206CDC"/>
    <w:rsid w:val="00211C61"/>
    <w:rsid w:val="002127E8"/>
    <w:rsid w:val="00214814"/>
    <w:rsid w:val="00216268"/>
    <w:rsid w:val="00226E3F"/>
    <w:rsid w:val="00241776"/>
    <w:rsid w:val="002448D2"/>
    <w:rsid w:val="00245056"/>
    <w:rsid w:val="002471D7"/>
    <w:rsid w:val="00247E4C"/>
    <w:rsid w:val="002523D3"/>
    <w:rsid w:val="0026183A"/>
    <w:rsid w:val="00262EEB"/>
    <w:rsid w:val="00263F29"/>
    <w:rsid w:val="00273BAD"/>
    <w:rsid w:val="00277BF1"/>
    <w:rsid w:val="00283B72"/>
    <w:rsid w:val="00286D2A"/>
    <w:rsid w:val="002933FA"/>
    <w:rsid w:val="0029657A"/>
    <w:rsid w:val="00296C65"/>
    <w:rsid w:val="00297A3D"/>
    <w:rsid w:val="002B1A16"/>
    <w:rsid w:val="002B4702"/>
    <w:rsid w:val="002B7F3D"/>
    <w:rsid w:val="002C00D5"/>
    <w:rsid w:val="002D04D4"/>
    <w:rsid w:val="002D29BD"/>
    <w:rsid w:val="002D2B7C"/>
    <w:rsid w:val="002D3EF5"/>
    <w:rsid w:val="002D58C0"/>
    <w:rsid w:val="002D7BFC"/>
    <w:rsid w:val="002E39EB"/>
    <w:rsid w:val="002F1A2D"/>
    <w:rsid w:val="002F49AA"/>
    <w:rsid w:val="002F6A0A"/>
    <w:rsid w:val="00307494"/>
    <w:rsid w:val="00315A70"/>
    <w:rsid w:val="00316350"/>
    <w:rsid w:val="0032336D"/>
    <w:rsid w:val="00325B2A"/>
    <w:rsid w:val="003268E6"/>
    <w:rsid w:val="00330422"/>
    <w:rsid w:val="0034299F"/>
    <w:rsid w:val="0034347E"/>
    <w:rsid w:val="0035214E"/>
    <w:rsid w:val="00352816"/>
    <w:rsid w:val="00354E7E"/>
    <w:rsid w:val="0036201C"/>
    <w:rsid w:val="003740FB"/>
    <w:rsid w:val="00381468"/>
    <w:rsid w:val="0038686D"/>
    <w:rsid w:val="00387CCB"/>
    <w:rsid w:val="00391CC2"/>
    <w:rsid w:val="00391D8E"/>
    <w:rsid w:val="00393664"/>
    <w:rsid w:val="003937E8"/>
    <w:rsid w:val="00395D59"/>
    <w:rsid w:val="003A2073"/>
    <w:rsid w:val="003A45CF"/>
    <w:rsid w:val="003A7D90"/>
    <w:rsid w:val="003B0226"/>
    <w:rsid w:val="003B1FF6"/>
    <w:rsid w:val="003B4363"/>
    <w:rsid w:val="003B63B1"/>
    <w:rsid w:val="003C70B2"/>
    <w:rsid w:val="003D0422"/>
    <w:rsid w:val="003D13B9"/>
    <w:rsid w:val="003D180A"/>
    <w:rsid w:val="003D330D"/>
    <w:rsid w:val="003D358E"/>
    <w:rsid w:val="003F38C9"/>
    <w:rsid w:val="0040021F"/>
    <w:rsid w:val="00401061"/>
    <w:rsid w:val="0040650E"/>
    <w:rsid w:val="004150A4"/>
    <w:rsid w:val="00415C8B"/>
    <w:rsid w:val="00423939"/>
    <w:rsid w:val="00426F81"/>
    <w:rsid w:val="004358C5"/>
    <w:rsid w:val="00437B4F"/>
    <w:rsid w:val="004453B4"/>
    <w:rsid w:val="00451BEA"/>
    <w:rsid w:val="00455AE7"/>
    <w:rsid w:val="00460036"/>
    <w:rsid w:val="00460F2B"/>
    <w:rsid w:val="004639D1"/>
    <w:rsid w:val="004655C9"/>
    <w:rsid w:val="00471F0C"/>
    <w:rsid w:val="00473172"/>
    <w:rsid w:val="00473689"/>
    <w:rsid w:val="00477BD4"/>
    <w:rsid w:val="00484B76"/>
    <w:rsid w:val="00484F77"/>
    <w:rsid w:val="00485D0B"/>
    <w:rsid w:val="0048622D"/>
    <w:rsid w:val="00487D03"/>
    <w:rsid w:val="0049656F"/>
    <w:rsid w:val="00496C26"/>
    <w:rsid w:val="004A1FB5"/>
    <w:rsid w:val="004A2800"/>
    <w:rsid w:val="004B2E29"/>
    <w:rsid w:val="004B7C81"/>
    <w:rsid w:val="004C0716"/>
    <w:rsid w:val="004C6722"/>
    <w:rsid w:val="004D1101"/>
    <w:rsid w:val="004E77B3"/>
    <w:rsid w:val="004F7CAB"/>
    <w:rsid w:val="004F7F97"/>
    <w:rsid w:val="00505344"/>
    <w:rsid w:val="005060DC"/>
    <w:rsid w:val="00512BF8"/>
    <w:rsid w:val="005207B5"/>
    <w:rsid w:val="00523C46"/>
    <w:rsid w:val="005321BC"/>
    <w:rsid w:val="00535D9B"/>
    <w:rsid w:val="005473BC"/>
    <w:rsid w:val="00555B90"/>
    <w:rsid w:val="00563EF9"/>
    <w:rsid w:val="00576526"/>
    <w:rsid w:val="0057671A"/>
    <w:rsid w:val="005847C3"/>
    <w:rsid w:val="00597B41"/>
    <w:rsid w:val="005A131D"/>
    <w:rsid w:val="005B21E7"/>
    <w:rsid w:val="005B37AD"/>
    <w:rsid w:val="005C1070"/>
    <w:rsid w:val="005C56E1"/>
    <w:rsid w:val="005C60E0"/>
    <w:rsid w:val="005C7877"/>
    <w:rsid w:val="005D3CF3"/>
    <w:rsid w:val="005D42EC"/>
    <w:rsid w:val="005E34A0"/>
    <w:rsid w:val="005F65AE"/>
    <w:rsid w:val="005F708A"/>
    <w:rsid w:val="005F77EA"/>
    <w:rsid w:val="006003CB"/>
    <w:rsid w:val="00600D9B"/>
    <w:rsid w:val="0060439A"/>
    <w:rsid w:val="006122E7"/>
    <w:rsid w:val="00616F27"/>
    <w:rsid w:val="006218CF"/>
    <w:rsid w:val="00622C07"/>
    <w:rsid w:val="00627293"/>
    <w:rsid w:val="00627484"/>
    <w:rsid w:val="00630918"/>
    <w:rsid w:val="006416AF"/>
    <w:rsid w:val="0064354D"/>
    <w:rsid w:val="0064641F"/>
    <w:rsid w:val="00651566"/>
    <w:rsid w:val="0065333E"/>
    <w:rsid w:val="00654920"/>
    <w:rsid w:val="006572C8"/>
    <w:rsid w:val="006574E8"/>
    <w:rsid w:val="00657FD8"/>
    <w:rsid w:val="00661F62"/>
    <w:rsid w:val="006846F1"/>
    <w:rsid w:val="00685C7C"/>
    <w:rsid w:val="00687978"/>
    <w:rsid w:val="006917B8"/>
    <w:rsid w:val="00692C0A"/>
    <w:rsid w:val="00693D70"/>
    <w:rsid w:val="006A57E6"/>
    <w:rsid w:val="006B0E0F"/>
    <w:rsid w:val="006B20F2"/>
    <w:rsid w:val="006B2C9D"/>
    <w:rsid w:val="006B38D7"/>
    <w:rsid w:val="006C3C82"/>
    <w:rsid w:val="006C7ECB"/>
    <w:rsid w:val="006D27B2"/>
    <w:rsid w:val="006F06F5"/>
    <w:rsid w:val="006F1E21"/>
    <w:rsid w:val="006F2220"/>
    <w:rsid w:val="006F456B"/>
    <w:rsid w:val="006F4C2A"/>
    <w:rsid w:val="006F6E84"/>
    <w:rsid w:val="00700AA6"/>
    <w:rsid w:val="00706145"/>
    <w:rsid w:val="00713299"/>
    <w:rsid w:val="00713612"/>
    <w:rsid w:val="00714060"/>
    <w:rsid w:val="0072566C"/>
    <w:rsid w:val="00727531"/>
    <w:rsid w:val="00730AA5"/>
    <w:rsid w:val="007335AF"/>
    <w:rsid w:val="00733D77"/>
    <w:rsid w:val="0073459F"/>
    <w:rsid w:val="00741968"/>
    <w:rsid w:val="00750287"/>
    <w:rsid w:val="00755867"/>
    <w:rsid w:val="00760EE3"/>
    <w:rsid w:val="00776D05"/>
    <w:rsid w:val="00780802"/>
    <w:rsid w:val="007A0CBE"/>
    <w:rsid w:val="007B4BE4"/>
    <w:rsid w:val="007B4C4F"/>
    <w:rsid w:val="007B5311"/>
    <w:rsid w:val="007C189B"/>
    <w:rsid w:val="007C1FBE"/>
    <w:rsid w:val="007C57B7"/>
    <w:rsid w:val="007C780E"/>
    <w:rsid w:val="007D308A"/>
    <w:rsid w:val="007E2EAE"/>
    <w:rsid w:val="007E33BC"/>
    <w:rsid w:val="007E3797"/>
    <w:rsid w:val="007E5551"/>
    <w:rsid w:val="007F41AC"/>
    <w:rsid w:val="007F6238"/>
    <w:rsid w:val="007F65FA"/>
    <w:rsid w:val="007F7EB3"/>
    <w:rsid w:val="008009CE"/>
    <w:rsid w:val="00801550"/>
    <w:rsid w:val="00802F32"/>
    <w:rsid w:val="00807860"/>
    <w:rsid w:val="00812BAF"/>
    <w:rsid w:val="0081735F"/>
    <w:rsid w:val="008213AC"/>
    <w:rsid w:val="00834E59"/>
    <w:rsid w:val="00836EC1"/>
    <w:rsid w:val="00837785"/>
    <w:rsid w:val="00840DB4"/>
    <w:rsid w:val="00843C2E"/>
    <w:rsid w:val="0084630F"/>
    <w:rsid w:val="00853DAC"/>
    <w:rsid w:val="008568BE"/>
    <w:rsid w:val="008570CD"/>
    <w:rsid w:val="008622DA"/>
    <w:rsid w:val="0086333D"/>
    <w:rsid w:val="00864692"/>
    <w:rsid w:val="008730B8"/>
    <w:rsid w:val="008738DC"/>
    <w:rsid w:val="008760C0"/>
    <w:rsid w:val="00876AF8"/>
    <w:rsid w:val="0088254B"/>
    <w:rsid w:val="008903E6"/>
    <w:rsid w:val="008912BE"/>
    <w:rsid w:val="00891FCC"/>
    <w:rsid w:val="008A18FB"/>
    <w:rsid w:val="008B7B37"/>
    <w:rsid w:val="008C21B8"/>
    <w:rsid w:val="008D0CAD"/>
    <w:rsid w:val="008D2688"/>
    <w:rsid w:val="008D7DB6"/>
    <w:rsid w:val="008E08D0"/>
    <w:rsid w:val="008E1381"/>
    <w:rsid w:val="008E7D92"/>
    <w:rsid w:val="008F440A"/>
    <w:rsid w:val="008F54FA"/>
    <w:rsid w:val="008F5925"/>
    <w:rsid w:val="00903650"/>
    <w:rsid w:val="009037EA"/>
    <w:rsid w:val="009045AE"/>
    <w:rsid w:val="00907FB5"/>
    <w:rsid w:val="00912CCF"/>
    <w:rsid w:val="00913968"/>
    <w:rsid w:val="00914B68"/>
    <w:rsid w:val="009164C1"/>
    <w:rsid w:val="0092074C"/>
    <w:rsid w:val="0092339C"/>
    <w:rsid w:val="00925EE3"/>
    <w:rsid w:val="00934FFE"/>
    <w:rsid w:val="00947F03"/>
    <w:rsid w:val="00951EE8"/>
    <w:rsid w:val="00955341"/>
    <w:rsid w:val="009601D7"/>
    <w:rsid w:val="00965F5A"/>
    <w:rsid w:val="00972BA2"/>
    <w:rsid w:val="00984FD5"/>
    <w:rsid w:val="00985A80"/>
    <w:rsid w:val="00987D1B"/>
    <w:rsid w:val="009930A6"/>
    <w:rsid w:val="009B7B67"/>
    <w:rsid w:val="009C2118"/>
    <w:rsid w:val="009C5D4E"/>
    <w:rsid w:val="009E6364"/>
    <w:rsid w:val="009E7001"/>
    <w:rsid w:val="009F2361"/>
    <w:rsid w:val="009F4F56"/>
    <w:rsid w:val="009F5022"/>
    <w:rsid w:val="00A0619B"/>
    <w:rsid w:val="00A067AC"/>
    <w:rsid w:val="00A069CE"/>
    <w:rsid w:val="00A11688"/>
    <w:rsid w:val="00A15AF8"/>
    <w:rsid w:val="00A169E6"/>
    <w:rsid w:val="00A24318"/>
    <w:rsid w:val="00A33CD2"/>
    <w:rsid w:val="00A364F1"/>
    <w:rsid w:val="00A373B8"/>
    <w:rsid w:val="00A40F09"/>
    <w:rsid w:val="00A41F36"/>
    <w:rsid w:val="00A46343"/>
    <w:rsid w:val="00A5353A"/>
    <w:rsid w:val="00A60B81"/>
    <w:rsid w:val="00A65F96"/>
    <w:rsid w:val="00A70AAB"/>
    <w:rsid w:val="00A75BE3"/>
    <w:rsid w:val="00A82485"/>
    <w:rsid w:val="00A9172B"/>
    <w:rsid w:val="00A92CFA"/>
    <w:rsid w:val="00A95099"/>
    <w:rsid w:val="00AA2EB1"/>
    <w:rsid w:val="00AA73C4"/>
    <w:rsid w:val="00AB46D8"/>
    <w:rsid w:val="00AB75AF"/>
    <w:rsid w:val="00AC1A10"/>
    <w:rsid w:val="00AC4407"/>
    <w:rsid w:val="00AC6229"/>
    <w:rsid w:val="00AD1B45"/>
    <w:rsid w:val="00AD3BE8"/>
    <w:rsid w:val="00AD3E2C"/>
    <w:rsid w:val="00AD5CF6"/>
    <w:rsid w:val="00AD785B"/>
    <w:rsid w:val="00AD7E90"/>
    <w:rsid w:val="00AE30D6"/>
    <w:rsid w:val="00AE4CC4"/>
    <w:rsid w:val="00AF1919"/>
    <w:rsid w:val="00AF2AC3"/>
    <w:rsid w:val="00AF38DB"/>
    <w:rsid w:val="00AF5030"/>
    <w:rsid w:val="00B0039F"/>
    <w:rsid w:val="00B023B4"/>
    <w:rsid w:val="00B17A4F"/>
    <w:rsid w:val="00B2009E"/>
    <w:rsid w:val="00B23BB8"/>
    <w:rsid w:val="00B23E5D"/>
    <w:rsid w:val="00B24B8C"/>
    <w:rsid w:val="00B2755F"/>
    <w:rsid w:val="00B3090F"/>
    <w:rsid w:val="00B346AA"/>
    <w:rsid w:val="00B34E9D"/>
    <w:rsid w:val="00B41114"/>
    <w:rsid w:val="00B41486"/>
    <w:rsid w:val="00B41A0F"/>
    <w:rsid w:val="00B452B4"/>
    <w:rsid w:val="00B46C8E"/>
    <w:rsid w:val="00B5540F"/>
    <w:rsid w:val="00B56217"/>
    <w:rsid w:val="00B56B51"/>
    <w:rsid w:val="00B56F86"/>
    <w:rsid w:val="00B7004B"/>
    <w:rsid w:val="00B70EF3"/>
    <w:rsid w:val="00B71E60"/>
    <w:rsid w:val="00B731F7"/>
    <w:rsid w:val="00B747A5"/>
    <w:rsid w:val="00B8798E"/>
    <w:rsid w:val="00B87BFF"/>
    <w:rsid w:val="00B90628"/>
    <w:rsid w:val="00B96961"/>
    <w:rsid w:val="00BA3947"/>
    <w:rsid w:val="00BA3AD6"/>
    <w:rsid w:val="00BA6497"/>
    <w:rsid w:val="00BC07E8"/>
    <w:rsid w:val="00BC3B8F"/>
    <w:rsid w:val="00BD4D54"/>
    <w:rsid w:val="00BD621D"/>
    <w:rsid w:val="00BD7623"/>
    <w:rsid w:val="00BD7720"/>
    <w:rsid w:val="00BE174E"/>
    <w:rsid w:val="00BE29AC"/>
    <w:rsid w:val="00BE5C67"/>
    <w:rsid w:val="00BF1CBE"/>
    <w:rsid w:val="00BF7417"/>
    <w:rsid w:val="00C01051"/>
    <w:rsid w:val="00C04059"/>
    <w:rsid w:val="00C06016"/>
    <w:rsid w:val="00C10683"/>
    <w:rsid w:val="00C2286B"/>
    <w:rsid w:val="00C255A2"/>
    <w:rsid w:val="00C25647"/>
    <w:rsid w:val="00C2707B"/>
    <w:rsid w:val="00C33146"/>
    <w:rsid w:val="00C50573"/>
    <w:rsid w:val="00C52E0F"/>
    <w:rsid w:val="00C5426A"/>
    <w:rsid w:val="00C5518F"/>
    <w:rsid w:val="00C646FD"/>
    <w:rsid w:val="00C65EF1"/>
    <w:rsid w:val="00C67AF1"/>
    <w:rsid w:val="00C7562B"/>
    <w:rsid w:val="00C803F6"/>
    <w:rsid w:val="00C82FE6"/>
    <w:rsid w:val="00C838DC"/>
    <w:rsid w:val="00C8592A"/>
    <w:rsid w:val="00C91915"/>
    <w:rsid w:val="00C95931"/>
    <w:rsid w:val="00CB7568"/>
    <w:rsid w:val="00CC005F"/>
    <w:rsid w:val="00CC0777"/>
    <w:rsid w:val="00CC2ACE"/>
    <w:rsid w:val="00CC5B34"/>
    <w:rsid w:val="00CD407C"/>
    <w:rsid w:val="00CD7874"/>
    <w:rsid w:val="00CD7D5C"/>
    <w:rsid w:val="00CD7DD8"/>
    <w:rsid w:val="00CE0B6D"/>
    <w:rsid w:val="00CE3938"/>
    <w:rsid w:val="00CE4CF4"/>
    <w:rsid w:val="00CE4FCE"/>
    <w:rsid w:val="00CE584D"/>
    <w:rsid w:val="00CF438F"/>
    <w:rsid w:val="00CF649A"/>
    <w:rsid w:val="00D0140C"/>
    <w:rsid w:val="00D318B3"/>
    <w:rsid w:val="00D31E0C"/>
    <w:rsid w:val="00D32159"/>
    <w:rsid w:val="00D366C2"/>
    <w:rsid w:val="00D4240B"/>
    <w:rsid w:val="00D50CDE"/>
    <w:rsid w:val="00D52A36"/>
    <w:rsid w:val="00D530F8"/>
    <w:rsid w:val="00D53F49"/>
    <w:rsid w:val="00D73F3A"/>
    <w:rsid w:val="00D90D86"/>
    <w:rsid w:val="00D90EE6"/>
    <w:rsid w:val="00D93469"/>
    <w:rsid w:val="00D974FD"/>
    <w:rsid w:val="00DA60AC"/>
    <w:rsid w:val="00DB2977"/>
    <w:rsid w:val="00DB3D31"/>
    <w:rsid w:val="00DB5801"/>
    <w:rsid w:val="00DC3AE3"/>
    <w:rsid w:val="00DD0859"/>
    <w:rsid w:val="00DD315E"/>
    <w:rsid w:val="00DE28AD"/>
    <w:rsid w:val="00DE2EED"/>
    <w:rsid w:val="00DF3634"/>
    <w:rsid w:val="00E039DE"/>
    <w:rsid w:val="00E07985"/>
    <w:rsid w:val="00E1464B"/>
    <w:rsid w:val="00E173EE"/>
    <w:rsid w:val="00E3287C"/>
    <w:rsid w:val="00E50402"/>
    <w:rsid w:val="00E53DA9"/>
    <w:rsid w:val="00E55FBB"/>
    <w:rsid w:val="00E617D3"/>
    <w:rsid w:val="00E61B1B"/>
    <w:rsid w:val="00E628CE"/>
    <w:rsid w:val="00E649D1"/>
    <w:rsid w:val="00E6527C"/>
    <w:rsid w:val="00E655E7"/>
    <w:rsid w:val="00E73B30"/>
    <w:rsid w:val="00E763AE"/>
    <w:rsid w:val="00E77CC0"/>
    <w:rsid w:val="00E8071F"/>
    <w:rsid w:val="00E81B76"/>
    <w:rsid w:val="00E84447"/>
    <w:rsid w:val="00E846D7"/>
    <w:rsid w:val="00E85929"/>
    <w:rsid w:val="00E861D7"/>
    <w:rsid w:val="00E87F6F"/>
    <w:rsid w:val="00E91AB4"/>
    <w:rsid w:val="00E92D21"/>
    <w:rsid w:val="00E9402F"/>
    <w:rsid w:val="00E9450A"/>
    <w:rsid w:val="00EA1D59"/>
    <w:rsid w:val="00EB3F73"/>
    <w:rsid w:val="00EC05B4"/>
    <w:rsid w:val="00EC0BF8"/>
    <w:rsid w:val="00EC0D79"/>
    <w:rsid w:val="00EC187D"/>
    <w:rsid w:val="00EC2EB4"/>
    <w:rsid w:val="00EC6912"/>
    <w:rsid w:val="00EE744E"/>
    <w:rsid w:val="00EF0411"/>
    <w:rsid w:val="00EF428D"/>
    <w:rsid w:val="00EF6CEC"/>
    <w:rsid w:val="00F079A7"/>
    <w:rsid w:val="00F11E39"/>
    <w:rsid w:val="00F223BD"/>
    <w:rsid w:val="00F2643D"/>
    <w:rsid w:val="00F2662C"/>
    <w:rsid w:val="00F31231"/>
    <w:rsid w:val="00F32506"/>
    <w:rsid w:val="00F379AB"/>
    <w:rsid w:val="00F4239C"/>
    <w:rsid w:val="00F43211"/>
    <w:rsid w:val="00F43E5C"/>
    <w:rsid w:val="00F44F38"/>
    <w:rsid w:val="00F51C00"/>
    <w:rsid w:val="00F546CD"/>
    <w:rsid w:val="00F554E7"/>
    <w:rsid w:val="00F6006B"/>
    <w:rsid w:val="00F60BC8"/>
    <w:rsid w:val="00F6735F"/>
    <w:rsid w:val="00F67A8F"/>
    <w:rsid w:val="00F70763"/>
    <w:rsid w:val="00F75E89"/>
    <w:rsid w:val="00F8108A"/>
    <w:rsid w:val="00F832FD"/>
    <w:rsid w:val="00F841E5"/>
    <w:rsid w:val="00F878B9"/>
    <w:rsid w:val="00F87D21"/>
    <w:rsid w:val="00F90147"/>
    <w:rsid w:val="00FB072D"/>
    <w:rsid w:val="00FC2DEB"/>
    <w:rsid w:val="00FC397E"/>
    <w:rsid w:val="00FD5E9D"/>
    <w:rsid w:val="00FF0CAD"/>
    <w:rsid w:val="00FF3CBF"/>
    <w:rsid w:val="00FF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360" w:lineRule="auto"/>
    </w:pPr>
    <w:rPr>
      <w:rFonts w:ascii="NTHelvetica/Cyrillic" w:hAnsi="NTHelvetica/Cyrillic"/>
      <w:sz w:val="22"/>
      <w:lang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qFormat/>
    <w:pPr>
      <w:keepNext/>
      <w:spacing w:line="240" w:lineRule="auto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" w:hAnsi="Times New Roman"/>
      <w:b/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8505"/>
      </w:tabs>
      <w:spacing w:line="240" w:lineRule="auto"/>
      <w:ind w:right="-568"/>
      <w:jc w:val="center"/>
      <w:outlineLvl w:val="3"/>
    </w:pPr>
    <w:rPr>
      <w:rFonts w:ascii="Times New Roman" w:hAnsi="Times New Roman"/>
      <w:b/>
      <w:sz w:val="24"/>
    </w:rPr>
  </w:style>
  <w:style w:type="paragraph" w:styleId="5">
    <w:name w:val="heading 5"/>
    <w:basedOn w:val="a"/>
    <w:next w:val="a"/>
    <w:qFormat/>
    <w:pPr>
      <w:keepNext/>
      <w:spacing w:line="240" w:lineRule="auto"/>
      <w:ind w:right="-568"/>
      <w:jc w:val="both"/>
      <w:outlineLvl w:val="4"/>
    </w:pPr>
    <w:rPr>
      <w:rFonts w:ascii="Times New Roman" w:hAnsi="Times New Roman"/>
      <w:i/>
      <w:sz w:val="24"/>
      <w:u w:val="single"/>
    </w:rPr>
  </w:style>
  <w:style w:type="paragraph" w:styleId="6">
    <w:name w:val="heading 6"/>
    <w:basedOn w:val="a"/>
    <w:next w:val="a"/>
    <w:qFormat/>
    <w:pPr>
      <w:keepNext/>
      <w:spacing w:line="240" w:lineRule="auto"/>
      <w:ind w:right="-568"/>
      <w:jc w:val="both"/>
      <w:outlineLvl w:val="5"/>
    </w:pPr>
    <w:rPr>
      <w:rFonts w:ascii="Times New Roman" w:hAnsi="Times New Roman"/>
      <w:sz w:val="24"/>
      <w:u w:val="single"/>
    </w:rPr>
  </w:style>
  <w:style w:type="paragraph" w:styleId="7">
    <w:name w:val="heading 7"/>
    <w:basedOn w:val="a"/>
    <w:next w:val="a"/>
    <w:qFormat/>
    <w:pPr>
      <w:keepNext/>
      <w:tabs>
        <w:tab w:val="left" w:pos="10348"/>
      </w:tabs>
      <w:spacing w:line="240" w:lineRule="auto"/>
      <w:ind w:right="-567"/>
      <w:jc w:val="both"/>
      <w:outlineLvl w:val="6"/>
    </w:pPr>
    <w:rPr>
      <w:rFonts w:ascii="Times New Roman" w:hAnsi="Times New Roman"/>
      <w:sz w:val="24"/>
      <w:u w:val="single"/>
    </w:rPr>
  </w:style>
  <w:style w:type="paragraph" w:styleId="8">
    <w:name w:val="heading 8"/>
    <w:basedOn w:val="a"/>
    <w:next w:val="a"/>
    <w:qFormat/>
    <w:pPr>
      <w:keepNext/>
      <w:tabs>
        <w:tab w:val="left" w:pos="10348"/>
      </w:tabs>
      <w:spacing w:line="240" w:lineRule="auto"/>
      <w:ind w:right="-567"/>
      <w:jc w:val="both"/>
      <w:outlineLvl w:val="7"/>
    </w:pPr>
    <w:rPr>
      <w:rFonts w:ascii="Times New Roman" w:hAnsi="Times New Roman"/>
      <w:i/>
      <w:sz w:val="24"/>
      <w:u w:val="single"/>
    </w:rPr>
  </w:style>
  <w:style w:type="paragraph" w:styleId="9">
    <w:name w:val="heading 9"/>
    <w:basedOn w:val="a"/>
    <w:next w:val="a"/>
    <w:qFormat/>
    <w:pPr>
      <w:keepNext/>
      <w:tabs>
        <w:tab w:val="left" w:pos="10348"/>
      </w:tabs>
      <w:spacing w:line="240" w:lineRule="auto"/>
      <w:ind w:right="-567"/>
      <w:jc w:val="both"/>
      <w:outlineLvl w:val="8"/>
    </w:pPr>
    <w:rPr>
      <w:rFonts w:ascii="Times New Roman" w:hAnsi="Times New Roman"/>
      <w:i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pPr>
      <w:tabs>
        <w:tab w:val="center" w:pos="4320"/>
        <w:tab w:val="right" w:pos="8640"/>
      </w:tabs>
    </w:pPr>
  </w:style>
  <w:style w:type="character" w:styleId="a5">
    <w:name w:val="page number"/>
    <w:basedOn w:val="a0"/>
  </w:style>
  <w:style w:type="paragraph" w:styleId="a6">
    <w:name w:val="footnote text"/>
    <w:basedOn w:val="a"/>
    <w:semiHidden/>
    <w:rPr>
      <w:sz w:val="20"/>
    </w:rPr>
  </w:style>
  <w:style w:type="character" w:styleId="a7">
    <w:name w:val="footnote reference"/>
    <w:semiHidden/>
    <w:rPr>
      <w:vertAlign w:val="superscript"/>
    </w:rPr>
  </w:style>
  <w:style w:type="paragraph" w:styleId="a8">
    <w:name w:val="header"/>
    <w:basedOn w:val="a"/>
    <w:pPr>
      <w:tabs>
        <w:tab w:val="center" w:pos="4320"/>
        <w:tab w:val="right" w:pos="8640"/>
      </w:tabs>
    </w:pPr>
  </w:style>
  <w:style w:type="paragraph" w:styleId="a9">
    <w:name w:val="Body Text"/>
    <w:basedOn w:val="a"/>
    <w:pPr>
      <w:spacing w:line="240" w:lineRule="auto"/>
    </w:pPr>
    <w:rPr>
      <w:rFonts w:ascii="Arial" w:hAnsi="Arial"/>
      <w:b/>
    </w:rPr>
  </w:style>
  <w:style w:type="paragraph" w:styleId="aa">
    <w:name w:val="Body Text Indent"/>
    <w:basedOn w:val="a"/>
    <w:pPr>
      <w:ind w:left="4536"/>
    </w:pPr>
    <w:rPr>
      <w:rFonts w:ascii="Arial" w:hAnsi="Arial"/>
      <w:b/>
      <w:sz w:val="24"/>
      <w:lang w:val="en-US"/>
    </w:rPr>
  </w:style>
  <w:style w:type="paragraph" w:styleId="20">
    <w:name w:val="Body Text 2"/>
    <w:basedOn w:val="a"/>
    <w:pPr>
      <w:tabs>
        <w:tab w:val="left" w:pos="9072"/>
      </w:tabs>
      <w:ind w:right="-1"/>
    </w:pPr>
    <w:rPr>
      <w:rFonts w:ascii="Times New Roman" w:hAnsi="Times New Roman"/>
      <w:sz w:val="24"/>
    </w:rPr>
  </w:style>
  <w:style w:type="paragraph" w:styleId="30">
    <w:name w:val="Body Text 3"/>
    <w:basedOn w:val="a"/>
    <w:pPr>
      <w:tabs>
        <w:tab w:val="left" w:pos="5940"/>
        <w:tab w:val="left" w:pos="6345"/>
      </w:tabs>
      <w:spacing w:line="240" w:lineRule="auto"/>
      <w:jc w:val="both"/>
    </w:pPr>
    <w:rPr>
      <w:rFonts w:ascii="Times New Roman" w:hAnsi="Times New Roman"/>
      <w:sz w:val="24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c">
    <w:name w:val="Block Text"/>
    <w:basedOn w:val="a"/>
    <w:pPr>
      <w:tabs>
        <w:tab w:val="left" w:pos="10348"/>
      </w:tabs>
      <w:spacing w:line="240" w:lineRule="auto"/>
      <w:ind w:left="360" w:right="-567"/>
      <w:jc w:val="both"/>
    </w:pPr>
    <w:rPr>
      <w:rFonts w:ascii="Times New Roman" w:hAnsi="Times New Roman"/>
      <w:b/>
      <w:i/>
      <w:iCs/>
      <w:smallCaps/>
      <w:sz w:val="24"/>
    </w:rPr>
  </w:style>
  <w:style w:type="character" w:styleId="ad">
    <w:name w:val="Hyperlink"/>
    <w:rPr>
      <w:color w:val="0000FF"/>
      <w:u w:val="single"/>
    </w:rPr>
  </w:style>
  <w:style w:type="table" w:styleId="ae">
    <w:name w:val="Table Grid"/>
    <w:basedOn w:val="a1"/>
    <w:rsid w:val="008C21B8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semiHidden/>
    <w:rsid w:val="00D366C2"/>
    <w:rPr>
      <w:sz w:val="16"/>
      <w:szCs w:val="16"/>
    </w:rPr>
  </w:style>
  <w:style w:type="paragraph" w:styleId="af0">
    <w:name w:val="annotation text"/>
    <w:basedOn w:val="a"/>
    <w:semiHidden/>
    <w:rsid w:val="00D366C2"/>
    <w:rPr>
      <w:sz w:val="20"/>
    </w:rPr>
  </w:style>
  <w:style w:type="paragraph" w:styleId="af1">
    <w:name w:val="annotation subject"/>
    <w:basedOn w:val="af0"/>
    <w:next w:val="af0"/>
    <w:semiHidden/>
    <w:rsid w:val="00D366C2"/>
    <w:rPr>
      <w:b/>
      <w:bCs/>
    </w:rPr>
  </w:style>
  <w:style w:type="paragraph" w:styleId="af2">
    <w:name w:val="Plain Text"/>
    <w:basedOn w:val="a"/>
    <w:rsid w:val="00D366C2"/>
    <w:pPr>
      <w:spacing w:line="240" w:lineRule="auto"/>
    </w:pPr>
    <w:rPr>
      <w:rFonts w:ascii="Courier New" w:hAnsi="Courier New"/>
      <w:sz w:val="20"/>
      <w:lang w:eastAsia="ru-RU"/>
    </w:rPr>
  </w:style>
  <w:style w:type="paragraph" w:styleId="af3">
    <w:name w:val="Title"/>
    <w:basedOn w:val="a"/>
    <w:qFormat/>
    <w:rsid w:val="00F43211"/>
    <w:pPr>
      <w:spacing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Normal1">
    <w:name w:val="Normal1"/>
    <w:rsid w:val="00693D70"/>
    <w:pPr>
      <w:widowControl w:val="0"/>
    </w:pPr>
  </w:style>
  <w:style w:type="character" w:customStyle="1" w:styleId="a4">
    <w:name w:val="Нижний колонтитул Знак"/>
    <w:link w:val="a3"/>
    <w:rsid w:val="00505344"/>
    <w:rPr>
      <w:rFonts w:ascii="NTHelvetica/Cyrillic" w:hAnsi="NTHelvetica/Cyrillic"/>
      <w:sz w:val="22"/>
      <w:lang w:val="ru-RU" w:eastAsia="en-US" w:bidi="ar-SA"/>
    </w:rPr>
  </w:style>
  <w:style w:type="paragraph" w:customStyle="1" w:styleId="Standard">
    <w:name w:val="Standard"/>
    <w:rsid w:val="002060C0"/>
    <w:rPr>
      <w:snapToGrid w:val="0"/>
      <w:sz w:val="24"/>
      <w:lang w:val="en-US" w:eastAsia="en-US"/>
    </w:rPr>
  </w:style>
  <w:style w:type="paragraph" w:customStyle="1" w:styleId="af4">
    <w:name w:val=" Знак"/>
    <w:basedOn w:val="a"/>
    <w:autoRedefine/>
    <w:rsid w:val="00496C26"/>
    <w:pPr>
      <w:spacing w:after="160"/>
      <w:jc w:val="center"/>
    </w:pPr>
    <w:rPr>
      <w:rFonts w:ascii="Times New Roman" w:hAnsi="Times New Roman"/>
      <w:szCs w:val="22"/>
      <w:lang w:eastAsia="ru-RU"/>
    </w:rPr>
  </w:style>
  <w:style w:type="paragraph" w:customStyle="1" w:styleId="af5">
    <w:name w:val="Знак"/>
    <w:basedOn w:val="a"/>
    <w:autoRedefine/>
    <w:rsid w:val="00487D03"/>
    <w:pPr>
      <w:spacing w:after="160"/>
      <w:jc w:val="center"/>
    </w:pPr>
    <w:rPr>
      <w:rFonts w:ascii="Times New Roman" w:hAnsi="Times New Roman"/>
      <w:szCs w:val="22"/>
      <w:lang w:eastAsia="ru-RU"/>
    </w:rPr>
  </w:style>
  <w:style w:type="paragraph" w:customStyle="1" w:styleId="21">
    <w:name w:val="Основной текст 21"/>
    <w:basedOn w:val="a"/>
    <w:rsid w:val="00D90D86"/>
    <w:pPr>
      <w:suppressAutoHyphens/>
      <w:spacing w:line="240" w:lineRule="auto"/>
      <w:jc w:val="both"/>
    </w:pPr>
    <w:rPr>
      <w:rFonts w:ascii="Times New Roman" w:hAnsi="Times New Roman"/>
      <w:sz w:val="28"/>
      <w:szCs w:val="24"/>
      <w:lang w:eastAsia="ar-SA"/>
    </w:rPr>
  </w:style>
  <w:style w:type="table" w:customStyle="1" w:styleId="10">
    <w:name w:val="Сетка таблицы1"/>
    <w:basedOn w:val="a1"/>
    <w:next w:val="ae"/>
    <w:rsid w:val="008E08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Знак Знак"/>
    <w:locked/>
    <w:rsid w:val="006F1E21"/>
    <w:rPr>
      <w:rFonts w:ascii="NTHelvetica/Cyrillic" w:hAnsi="NTHelvetica/Cyrillic"/>
      <w:sz w:val="22"/>
      <w:lang w:val="ru-RU" w:eastAsia="en-US" w:bidi="ar-SA"/>
    </w:rPr>
  </w:style>
  <w:style w:type="paragraph" w:styleId="af7">
    <w:name w:val="List Paragraph"/>
    <w:basedOn w:val="a"/>
    <w:uiPriority w:val="34"/>
    <w:qFormat/>
    <w:rsid w:val="00FF61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360" w:lineRule="auto"/>
    </w:pPr>
    <w:rPr>
      <w:rFonts w:ascii="NTHelvetica/Cyrillic" w:hAnsi="NTHelvetica/Cyrillic"/>
      <w:sz w:val="22"/>
      <w:lang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qFormat/>
    <w:pPr>
      <w:keepNext/>
      <w:spacing w:line="240" w:lineRule="auto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" w:hAnsi="Times New Roman"/>
      <w:b/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8505"/>
      </w:tabs>
      <w:spacing w:line="240" w:lineRule="auto"/>
      <w:ind w:right="-568"/>
      <w:jc w:val="center"/>
      <w:outlineLvl w:val="3"/>
    </w:pPr>
    <w:rPr>
      <w:rFonts w:ascii="Times New Roman" w:hAnsi="Times New Roman"/>
      <w:b/>
      <w:sz w:val="24"/>
    </w:rPr>
  </w:style>
  <w:style w:type="paragraph" w:styleId="5">
    <w:name w:val="heading 5"/>
    <w:basedOn w:val="a"/>
    <w:next w:val="a"/>
    <w:qFormat/>
    <w:pPr>
      <w:keepNext/>
      <w:spacing w:line="240" w:lineRule="auto"/>
      <w:ind w:right="-568"/>
      <w:jc w:val="both"/>
      <w:outlineLvl w:val="4"/>
    </w:pPr>
    <w:rPr>
      <w:rFonts w:ascii="Times New Roman" w:hAnsi="Times New Roman"/>
      <w:i/>
      <w:sz w:val="24"/>
      <w:u w:val="single"/>
    </w:rPr>
  </w:style>
  <w:style w:type="paragraph" w:styleId="6">
    <w:name w:val="heading 6"/>
    <w:basedOn w:val="a"/>
    <w:next w:val="a"/>
    <w:qFormat/>
    <w:pPr>
      <w:keepNext/>
      <w:spacing w:line="240" w:lineRule="auto"/>
      <w:ind w:right="-568"/>
      <w:jc w:val="both"/>
      <w:outlineLvl w:val="5"/>
    </w:pPr>
    <w:rPr>
      <w:rFonts w:ascii="Times New Roman" w:hAnsi="Times New Roman"/>
      <w:sz w:val="24"/>
      <w:u w:val="single"/>
    </w:rPr>
  </w:style>
  <w:style w:type="paragraph" w:styleId="7">
    <w:name w:val="heading 7"/>
    <w:basedOn w:val="a"/>
    <w:next w:val="a"/>
    <w:qFormat/>
    <w:pPr>
      <w:keepNext/>
      <w:tabs>
        <w:tab w:val="left" w:pos="10348"/>
      </w:tabs>
      <w:spacing w:line="240" w:lineRule="auto"/>
      <w:ind w:right="-567"/>
      <w:jc w:val="both"/>
      <w:outlineLvl w:val="6"/>
    </w:pPr>
    <w:rPr>
      <w:rFonts w:ascii="Times New Roman" w:hAnsi="Times New Roman"/>
      <w:sz w:val="24"/>
      <w:u w:val="single"/>
    </w:rPr>
  </w:style>
  <w:style w:type="paragraph" w:styleId="8">
    <w:name w:val="heading 8"/>
    <w:basedOn w:val="a"/>
    <w:next w:val="a"/>
    <w:qFormat/>
    <w:pPr>
      <w:keepNext/>
      <w:tabs>
        <w:tab w:val="left" w:pos="10348"/>
      </w:tabs>
      <w:spacing w:line="240" w:lineRule="auto"/>
      <w:ind w:right="-567"/>
      <w:jc w:val="both"/>
      <w:outlineLvl w:val="7"/>
    </w:pPr>
    <w:rPr>
      <w:rFonts w:ascii="Times New Roman" w:hAnsi="Times New Roman"/>
      <w:i/>
      <w:sz w:val="24"/>
      <w:u w:val="single"/>
    </w:rPr>
  </w:style>
  <w:style w:type="paragraph" w:styleId="9">
    <w:name w:val="heading 9"/>
    <w:basedOn w:val="a"/>
    <w:next w:val="a"/>
    <w:qFormat/>
    <w:pPr>
      <w:keepNext/>
      <w:tabs>
        <w:tab w:val="left" w:pos="10348"/>
      </w:tabs>
      <w:spacing w:line="240" w:lineRule="auto"/>
      <w:ind w:right="-567"/>
      <w:jc w:val="both"/>
      <w:outlineLvl w:val="8"/>
    </w:pPr>
    <w:rPr>
      <w:rFonts w:ascii="Times New Roman" w:hAnsi="Times New Roman"/>
      <w:i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pPr>
      <w:tabs>
        <w:tab w:val="center" w:pos="4320"/>
        <w:tab w:val="right" w:pos="8640"/>
      </w:tabs>
    </w:pPr>
  </w:style>
  <w:style w:type="character" w:styleId="a5">
    <w:name w:val="page number"/>
    <w:basedOn w:val="a0"/>
  </w:style>
  <w:style w:type="paragraph" w:styleId="a6">
    <w:name w:val="footnote text"/>
    <w:basedOn w:val="a"/>
    <w:semiHidden/>
    <w:rPr>
      <w:sz w:val="20"/>
    </w:rPr>
  </w:style>
  <w:style w:type="character" w:styleId="a7">
    <w:name w:val="footnote reference"/>
    <w:semiHidden/>
    <w:rPr>
      <w:vertAlign w:val="superscript"/>
    </w:rPr>
  </w:style>
  <w:style w:type="paragraph" w:styleId="a8">
    <w:name w:val="header"/>
    <w:basedOn w:val="a"/>
    <w:pPr>
      <w:tabs>
        <w:tab w:val="center" w:pos="4320"/>
        <w:tab w:val="right" w:pos="8640"/>
      </w:tabs>
    </w:pPr>
  </w:style>
  <w:style w:type="paragraph" w:styleId="a9">
    <w:name w:val="Body Text"/>
    <w:basedOn w:val="a"/>
    <w:pPr>
      <w:spacing w:line="240" w:lineRule="auto"/>
    </w:pPr>
    <w:rPr>
      <w:rFonts w:ascii="Arial" w:hAnsi="Arial"/>
      <w:b/>
    </w:rPr>
  </w:style>
  <w:style w:type="paragraph" w:styleId="aa">
    <w:name w:val="Body Text Indent"/>
    <w:basedOn w:val="a"/>
    <w:pPr>
      <w:ind w:left="4536"/>
    </w:pPr>
    <w:rPr>
      <w:rFonts w:ascii="Arial" w:hAnsi="Arial"/>
      <w:b/>
      <w:sz w:val="24"/>
      <w:lang w:val="en-US"/>
    </w:rPr>
  </w:style>
  <w:style w:type="paragraph" w:styleId="20">
    <w:name w:val="Body Text 2"/>
    <w:basedOn w:val="a"/>
    <w:pPr>
      <w:tabs>
        <w:tab w:val="left" w:pos="9072"/>
      </w:tabs>
      <w:ind w:right="-1"/>
    </w:pPr>
    <w:rPr>
      <w:rFonts w:ascii="Times New Roman" w:hAnsi="Times New Roman"/>
      <w:sz w:val="24"/>
    </w:rPr>
  </w:style>
  <w:style w:type="paragraph" w:styleId="30">
    <w:name w:val="Body Text 3"/>
    <w:basedOn w:val="a"/>
    <w:pPr>
      <w:tabs>
        <w:tab w:val="left" w:pos="5940"/>
        <w:tab w:val="left" w:pos="6345"/>
      </w:tabs>
      <w:spacing w:line="240" w:lineRule="auto"/>
      <w:jc w:val="both"/>
    </w:pPr>
    <w:rPr>
      <w:rFonts w:ascii="Times New Roman" w:hAnsi="Times New Roman"/>
      <w:sz w:val="24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c">
    <w:name w:val="Block Text"/>
    <w:basedOn w:val="a"/>
    <w:pPr>
      <w:tabs>
        <w:tab w:val="left" w:pos="10348"/>
      </w:tabs>
      <w:spacing w:line="240" w:lineRule="auto"/>
      <w:ind w:left="360" w:right="-567"/>
      <w:jc w:val="both"/>
    </w:pPr>
    <w:rPr>
      <w:rFonts w:ascii="Times New Roman" w:hAnsi="Times New Roman"/>
      <w:b/>
      <w:i/>
      <w:iCs/>
      <w:smallCaps/>
      <w:sz w:val="24"/>
    </w:rPr>
  </w:style>
  <w:style w:type="character" w:styleId="ad">
    <w:name w:val="Hyperlink"/>
    <w:rPr>
      <w:color w:val="0000FF"/>
      <w:u w:val="single"/>
    </w:rPr>
  </w:style>
  <w:style w:type="table" w:styleId="ae">
    <w:name w:val="Table Grid"/>
    <w:basedOn w:val="a1"/>
    <w:rsid w:val="008C21B8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semiHidden/>
    <w:rsid w:val="00D366C2"/>
    <w:rPr>
      <w:sz w:val="16"/>
      <w:szCs w:val="16"/>
    </w:rPr>
  </w:style>
  <w:style w:type="paragraph" w:styleId="af0">
    <w:name w:val="annotation text"/>
    <w:basedOn w:val="a"/>
    <w:semiHidden/>
    <w:rsid w:val="00D366C2"/>
    <w:rPr>
      <w:sz w:val="20"/>
    </w:rPr>
  </w:style>
  <w:style w:type="paragraph" w:styleId="af1">
    <w:name w:val="annotation subject"/>
    <w:basedOn w:val="af0"/>
    <w:next w:val="af0"/>
    <w:semiHidden/>
    <w:rsid w:val="00D366C2"/>
    <w:rPr>
      <w:b/>
      <w:bCs/>
    </w:rPr>
  </w:style>
  <w:style w:type="paragraph" w:styleId="af2">
    <w:name w:val="Plain Text"/>
    <w:basedOn w:val="a"/>
    <w:rsid w:val="00D366C2"/>
    <w:pPr>
      <w:spacing w:line="240" w:lineRule="auto"/>
    </w:pPr>
    <w:rPr>
      <w:rFonts w:ascii="Courier New" w:hAnsi="Courier New"/>
      <w:sz w:val="20"/>
      <w:lang w:eastAsia="ru-RU"/>
    </w:rPr>
  </w:style>
  <w:style w:type="paragraph" w:styleId="af3">
    <w:name w:val="Title"/>
    <w:basedOn w:val="a"/>
    <w:qFormat/>
    <w:rsid w:val="00F43211"/>
    <w:pPr>
      <w:spacing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Normal1">
    <w:name w:val="Normal1"/>
    <w:rsid w:val="00693D70"/>
    <w:pPr>
      <w:widowControl w:val="0"/>
    </w:pPr>
  </w:style>
  <w:style w:type="character" w:customStyle="1" w:styleId="a4">
    <w:name w:val="Нижний колонтитул Знак"/>
    <w:link w:val="a3"/>
    <w:rsid w:val="00505344"/>
    <w:rPr>
      <w:rFonts w:ascii="NTHelvetica/Cyrillic" w:hAnsi="NTHelvetica/Cyrillic"/>
      <w:sz w:val="22"/>
      <w:lang w:val="ru-RU" w:eastAsia="en-US" w:bidi="ar-SA"/>
    </w:rPr>
  </w:style>
  <w:style w:type="paragraph" w:customStyle="1" w:styleId="Standard">
    <w:name w:val="Standard"/>
    <w:rsid w:val="002060C0"/>
    <w:rPr>
      <w:snapToGrid w:val="0"/>
      <w:sz w:val="24"/>
      <w:lang w:val="en-US" w:eastAsia="en-US"/>
    </w:rPr>
  </w:style>
  <w:style w:type="paragraph" w:customStyle="1" w:styleId="af4">
    <w:name w:val=" Знак"/>
    <w:basedOn w:val="a"/>
    <w:autoRedefine/>
    <w:rsid w:val="00496C26"/>
    <w:pPr>
      <w:spacing w:after="160"/>
      <w:jc w:val="center"/>
    </w:pPr>
    <w:rPr>
      <w:rFonts w:ascii="Times New Roman" w:hAnsi="Times New Roman"/>
      <w:szCs w:val="22"/>
      <w:lang w:eastAsia="ru-RU"/>
    </w:rPr>
  </w:style>
  <w:style w:type="paragraph" w:customStyle="1" w:styleId="af5">
    <w:name w:val="Знак"/>
    <w:basedOn w:val="a"/>
    <w:autoRedefine/>
    <w:rsid w:val="00487D03"/>
    <w:pPr>
      <w:spacing w:after="160"/>
      <w:jc w:val="center"/>
    </w:pPr>
    <w:rPr>
      <w:rFonts w:ascii="Times New Roman" w:hAnsi="Times New Roman"/>
      <w:szCs w:val="22"/>
      <w:lang w:eastAsia="ru-RU"/>
    </w:rPr>
  </w:style>
  <w:style w:type="paragraph" w:customStyle="1" w:styleId="21">
    <w:name w:val="Основной текст 21"/>
    <w:basedOn w:val="a"/>
    <w:rsid w:val="00D90D86"/>
    <w:pPr>
      <w:suppressAutoHyphens/>
      <w:spacing w:line="240" w:lineRule="auto"/>
      <w:jc w:val="both"/>
    </w:pPr>
    <w:rPr>
      <w:rFonts w:ascii="Times New Roman" w:hAnsi="Times New Roman"/>
      <w:sz w:val="28"/>
      <w:szCs w:val="24"/>
      <w:lang w:eastAsia="ar-SA"/>
    </w:rPr>
  </w:style>
  <w:style w:type="table" w:customStyle="1" w:styleId="10">
    <w:name w:val="Сетка таблицы1"/>
    <w:basedOn w:val="a1"/>
    <w:next w:val="ae"/>
    <w:rsid w:val="008E08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Знак Знак"/>
    <w:locked/>
    <w:rsid w:val="006F1E21"/>
    <w:rPr>
      <w:rFonts w:ascii="NTHelvetica/Cyrillic" w:hAnsi="NTHelvetica/Cyrillic"/>
      <w:sz w:val="22"/>
      <w:lang w:val="ru-RU" w:eastAsia="en-US" w:bidi="ar-SA"/>
    </w:rPr>
  </w:style>
  <w:style w:type="paragraph" w:styleId="af7">
    <w:name w:val="List Paragraph"/>
    <w:basedOn w:val="a"/>
    <w:uiPriority w:val="34"/>
    <w:qFormat/>
    <w:rsid w:val="00FF6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2385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CIEI? (neiaanoaoei, MSD) i?aanoaaeyao niaie aeiioieanoa?eiaie?aneee i?aia?ao, iieo?aaiue neioaoe?aneei iooai ec i?iaoeoa oa?iaioaoee Aspergillus terreus</vt:lpstr>
    </vt:vector>
  </TitlesOfParts>
  <Company>MSDI</Company>
  <LinksUpToDate>false</LinksUpToDate>
  <CharactersWithSpaces>15955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CIEI? (neiaanoaoei, MSD) i?aanoaaeyao niaie aeiioieanoa?eiaie?aneee i?aia?ao, iieo?aaiue neioaoe?aneei iooai ec i?iaoeoa oa?iaioaoee Aspergillus terreus</dc:title>
  <dc:creator>MSDI</dc:creator>
  <cp:lastModifiedBy>Сауле Салимовна Буркитбаева</cp:lastModifiedBy>
  <cp:revision>2</cp:revision>
  <cp:lastPrinted>2017-07-28T09:45:00Z</cp:lastPrinted>
  <dcterms:created xsi:type="dcterms:W3CDTF">2020-06-08T12:57:00Z</dcterms:created>
  <dcterms:modified xsi:type="dcterms:W3CDTF">2020-06-08T12:57:00Z</dcterms:modified>
</cp:coreProperties>
</file>